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62C5308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2908A5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3983183E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2908A5">
        <w:rPr>
          <w:rFonts w:ascii="Lucida Sans Unicode" w:hAnsi="Lucida Sans Unicode" w:cs="Lucida Sans Unicode"/>
          <w:b/>
          <w:bCs/>
          <w:sz w:val="32"/>
          <w:szCs w:val="32"/>
        </w:rPr>
        <w:t>24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2908A5">
        <w:rPr>
          <w:rFonts w:ascii="Lucida Sans Unicode" w:hAnsi="Lucida Sans Unicode" w:cs="Lucida Sans Unicode"/>
          <w:b/>
          <w:bCs/>
          <w:sz w:val="32"/>
          <w:szCs w:val="32"/>
        </w:rPr>
        <w:t>9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129F9EEB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2908A5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741EC5E9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2908A5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4EC836EA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2908A5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2908A5">
        <w:rPr>
          <w:bCs/>
          <w:sz w:val="21"/>
          <w:szCs w:val="21"/>
        </w:rPr>
        <w:t xml:space="preserve">bere na vědomí informaci </w:t>
      </w:r>
      <w:r w:rsidR="003F6679">
        <w:rPr>
          <w:bCs/>
          <w:sz w:val="21"/>
          <w:szCs w:val="21"/>
        </w:rPr>
        <w:t xml:space="preserve">starosty </w:t>
      </w:r>
      <w:r w:rsidR="002908A5">
        <w:rPr>
          <w:bCs/>
          <w:sz w:val="21"/>
          <w:szCs w:val="21"/>
        </w:rPr>
        <w:t xml:space="preserve">o </w:t>
      </w:r>
      <w:r w:rsidR="003F6679">
        <w:rPr>
          <w:bCs/>
          <w:sz w:val="21"/>
          <w:szCs w:val="21"/>
        </w:rPr>
        <w:t xml:space="preserve">způsobu a průběhu </w:t>
      </w:r>
      <w:r w:rsidR="002908A5">
        <w:rPr>
          <w:bCs/>
          <w:sz w:val="21"/>
          <w:szCs w:val="21"/>
        </w:rPr>
        <w:t>příp</w:t>
      </w:r>
      <w:r w:rsidR="003F6679">
        <w:rPr>
          <w:bCs/>
          <w:sz w:val="21"/>
          <w:szCs w:val="21"/>
        </w:rPr>
        <w:t>rav</w:t>
      </w:r>
      <w:r w:rsidR="002908A5">
        <w:rPr>
          <w:bCs/>
          <w:sz w:val="21"/>
          <w:szCs w:val="21"/>
        </w:rPr>
        <w:t xml:space="preserve"> financování nepedagogických pracovníků </w:t>
      </w:r>
      <w:r w:rsidR="003F6679">
        <w:rPr>
          <w:bCs/>
          <w:sz w:val="21"/>
          <w:szCs w:val="21"/>
        </w:rPr>
        <w:t xml:space="preserve">všech </w:t>
      </w:r>
      <w:r w:rsidR="002908A5">
        <w:rPr>
          <w:bCs/>
          <w:sz w:val="21"/>
          <w:szCs w:val="21"/>
        </w:rPr>
        <w:t>škol</w:t>
      </w:r>
      <w:r w:rsidR="003F6679">
        <w:rPr>
          <w:bCs/>
          <w:sz w:val="21"/>
          <w:szCs w:val="21"/>
        </w:rPr>
        <w:t>ních zařízení</w:t>
      </w:r>
      <w:r w:rsidR="002908A5">
        <w:rPr>
          <w:bCs/>
          <w:sz w:val="21"/>
          <w:szCs w:val="21"/>
        </w:rPr>
        <w:t xml:space="preserve"> </w:t>
      </w:r>
      <w:r w:rsidR="003F6679">
        <w:rPr>
          <w:bCs/>
          <w:sz w:val="21"/>
          <w:szCs w:val="21"/>
        </w:rPr>
        <w:t xml:space="preserve">na území obce Hrádek </w:t>
      </w:r>
      <w:r w:rsidR="002908A5">
        <w:rPr>
          <w:bCs/>
          <w:sz w:val="21"/>
          <w:szCs w:val="21"/>
        </w:rPr>
        <w:t xml:space="preserve">od </w:t>
      </w:r>
      <w:r w:rsidR="003F6679">
        <w:rPr>
          <w:bCs/>
          <w:sz w:val="21"/>
          <w:szCs w:val="21"/>
        </w:rPr>
        <w:t>1. 1. 2026</w:t>
      </w:r>
      <w:r w:rsidR="002908A5">
        <w:rPr>
          <w:bCs/>
          <w:sz w:val="21"/>
          <w:szCs w:val="21"/>
        </w:rPr>
        <w:t>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4E2FF91A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2908A5">
        <w:rPr>
          <w:rFonts w:asciiTheme="minorHAnsi" w:hAnsiTheme="minorHAnsi" w:cstheme="minorHAnsi"/>
          <w:bCs/>
          <w:sz w:val="21"/>
          <w:szCs w:val="21"/>
        </w:rPr>
        <w:t>1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2908A5">
        <w:rPr>
          <w:rFonts w:ascii="Calibri" w:hAnsi="Calibri" w:cs="Calibri"/>
          <w:bCs/>
          <w:sz w:val="21"/>
          <w:szCs w:val="21"/>
        </w:rPr>
        <w:t>ZŠ a MŠ s polským jazykem vyučovacím, Hrádek 77 pořízení investic pro školní kuchyni – konvektomat.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17CF55EF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2908A5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2908A5">
        <w:rPr>
          <w:rFonts w:eastAsia="Times New Roman"/>
          <w:bCs/>
          <w:sz w:val="21"/>
          <w:szCs w:val="21"/>
          <w:lang w:eastAsia="cs-CZ"/>
        </w:rPr>
        <w:t>převod finančních prostředků z rezervního fondu ZŠ a MŠ s polským jazykem vyučovacím, Hrádek 77 ve výši 176.923,30,- Kč do fondu reprodukce majetku (fond investic) a ukládá dofinancovat chybějící část ve výši 13.144,70,- Kč z rozpočtu školy na rok 2025.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5201AD2A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2908A5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2908A5">
        <w:rPr>
          <w:rFonts w:eastAsia="Times New Roman"/>
          <w:bCs/>
          <w:sz w:val="21"/>
          <w:szCs w:val="21"/>
          <w:lang w:eastAsia="cs-CZ"/>
        </w:rPr>
        <w:t>Žádost ZŠ a MŠ s polským jazykem</w:t>
      </w:r>
      <w:r w:rsidR="005F19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2908A5">
        <w:rPr>
          <w:rFonts w:eastAsia="Times New Roman"/>
          <w:bCs/>
          <w:sz w:val="21"/>
          <w:szCs w:val="21"/>
          <w:lang w:eastAsia="cs-CZ"/>
        </w:rPr>
        <w:t xml:space="preserve">vyučovacím, Hrádek 77 </w:t>
      </w:r>
      <w:r w:rsidR="00D17712">
        <w:rPr>
          <w:rFonts w:eastAsia="Times New Roman"/>
          <w:bCs/>
          <w:sz w:val="21"/>
          <w:szCs w:val="21"/>
          <w:lang w:eastAsia="cs-CZ"/>
        </w:rPr>
        <w:t>výši</w:t>
      </w:r>
      <w:r w:rsidR="002908A5">
        <w:rPr>
          <w:rFonts w:eastAsia="Times New Roman"/>
          <w:bCs/>
          <w:sz w:val="21"/>
          <w:szCs w:val="21"/>
          <w:lang w:eastAsia="cs-CZ"/>
        </w:rPr>
        <w:t xml:space="preserve"> úplaty </w:t>
      </w:r>
      <w:r w:rsidR="005F1992">
        <w:rPr>
          <w:rFonts w:eastAsia="Times New Roman"/>
          <w:bCs/>
          <w:sz w:val="21"/>
          <w:szCs w:val="21"/>
          <w:lang w:eastAsia="cs-CZ"/>
        </w:rPr>
        <w:t>za ranní školní družinu v</w:t>
      </w:r>
      <w:r w:rsidR="00D17712">
        <w:rPr>
          <w:rFonts w:eastAsia="Times New Roman"/>
          <w:bCs/>
          <w:sz w:val="21"/>
          <w:szCs w:val="21"/>
          <w:lang w:eastAsia="cs-CZ"/>
        </w:rPr>
        <w:t xml:space="preserve"> hodnotě</w:t>
      </w:r>
      <w:r w:rsidR="005F1992">
        <w:rPr>
          <w:rFonts w:eastAsia="Times New Roman"/>
          <w:bCs/>
          <w:sz w:val="21"/>
          <w:szCs w:val="21"/>
          <w:lang w:eastAsia="cs-CZ"/>
        </w:rPr>
        <w:t xml:space="preserve"> 50 Kč měsíčně na jedno dítě.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2DCA44CF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7E2818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B6931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B6931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7E2818">
        <w:rPr>
          <w:rFonts w:eastAsia="Times New Roman"/>
          <w:bCs/>
          <w:sz w:val="21"/>
          <w:szCs w:val="21"/>
          <w:lang w:eastAsia="cs-CZ"/>
        </w:rPr>
        <w:t xml:space="preserve">Žádost o poskytnutí finančního příspěvku na oprávněné provozní ztráty terénních služeb TABITA Jablunkov Slezské diakonie za rok 2025 ve výši </w:t>
      </w:r>
      <w:r w:rsidR="00D17712">
        <w:rPr>
          <w:rFonts w:eastAsia="Times New Roman"/>
          <w:bCs/>
          <w:sz w:val="21"/>
          <w:szCs w:val="21"/>
          <w:lang w:eastAsia="cs-CZ"/>
        </w:rPr>
        <w:t>5.510, -</w:t>
      </w:r>
      <w:r w:rsidR="007E2818"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2DACB4E2" w14:textId="77777777" w:rsidR="007E2818" w:rsidRPr="00D0090E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7318E972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7E2818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</w:t>
      </w:r>
      <w:r w:rsidR="007E2818">
        <w:rPr>
          <w:rFonts w:eastAsia="Times New Roman"/>
          <w:bCs/>
          <w:sz w:val="21"/>
          <w:szCs w:val="21"/>
          <w:lang w:eastAsia="cs-CZ"/>
        </w:rPr>
        <w:t>cenovou nabídku firmy TEVOS, a.</w:t>
      </w:r>
      <w:r w:rsidR="00D1771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7E2818">
        <w:rPr>
          <w:rFonts w:eastAsia="Times New Roman"/>
          <w:bCs/>
          <w:sz w:val="21"/>
          <w:szCs w:val="21"/>
          <w:lang w:eastAsia="cs-CZ"/>
        </w:rPr>
        <w:t xml:space="preserve">s. na vyčištění úložných prahů a podpěr od nánosů a nečistot a provedení odvodnění na obou pilířích na mostě </w:t>
      </w:r>
      <w:r w:rsidR="00CE4492">
        <w:rPr>
          <w:rFonts w:eastAsia="Times New Roman"/>
          <w:bCs/>
          <w:sz w:val="21"/>
          <w:szCs w:val="21"/>
          <w:lang w:eastAsia="cs-CZ"/>
        </w:rPr>
        <w:t xml:space="preserve">ev. č. HR-M-01 </w:t>
      </w:r>
      <w:r w:rsidR="007E2818">
        <w:rPr>
          <w:rFonts w:eastAsia="Times New Roman"/>
          <w:bCs/>
          <w:sz w:val="21"/>
          <w:szCs w:val="21"/>
          <w:lang w:eastAsia="cs-CZ"/>
        </w:rPr>
        <w:t>přes řeku Olši</w:t>
      </w:r>
      <w:r w:rsidR="00CE4492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CA2DEE7" w14:textId="44F40B13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882A6F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141B59">
        <w:rPr>
          <w:rFonts w:eastAsia="Times New Roman"/>
          <w:bCs/>
          <w:sz w:val="21"/>
          <w:szCs w:val="21"/>
          <w:lang w:eastAsia="cs-CZ"/>
        </w:rPr>
        <w:t>odkládá rozhodnutí o</w:t>
      </w:r>
      <w:r w:rsidR="00882A6F">
        <w:rPr>
          <w:rFonts w:eastAsia="Times New Roman"/>
          <w:bCs/>
          <w:sz w:val="21"/>
          <w:szCs w:val="21"/>
          <w:lang w:eastAsia="cs-CZ"/>
        </w:rPr>
        <w:t xml:space="preserve"> Smlouv</w:t>
      </w:r>
      <w:r w:rsidR="00141B59">
        <w:rPr>
          <w:rFonts w:eastAsia="Times New Roman"/>
          <w:bCs/>
          <w:sz w:val="21"/>
          <w:szCs w:val="21"/>
          <w:lang w:eastAsia="cs-CZ"/>
        </w:rPr>
        <w:t>ě</w:t>
      </w:r>
      <w:r w:rsidR="00882A6F">
        <w:rPr>
          <w:rFonts w:eastAsia="Times New Roman"/>
          <w:bCs/>
          <w:sz w:val="21"/>
          <w:szCs w:val="21"/>
          <w:lang w:eastAsia="cs-CZ"/>
        </w:rPr>
        <w:t xml:space="preserve"> o spolupráci mezí DDM Jablunkov a CVČ Hrádek</w:t>
      </w:r>
      <w:r w:rsidR="00D17712">
        <w:rPr>
          <w:rFonts w:eastAsia="Times New Roman"/>
          <w:bCs/>
          <w:sz w:val="21"/>
          <w:szCs w:val="21"/>
          <w:lang w:eastAsia="cs-CZ"/>
        </w:rPr>
        <w:t>.</w:t>
      </w:r>
    </w:p>
    <w:p w14:paraId="7E1A2CAD" w14:textId="77777777" w:rsidR="00823824" w:rsidRPr="00823824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6B44AA6" w14:textId="28D3465D" w:rsidR="00823824" w:rsidRDefault="00823824" w:rsidP="00BA18A3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571006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/10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571006">
        <w:rPr>
          <w:rFonts w:eastAsia="Times New Roman"/>
          <w:bCs/>
          <w:sz w:val="21"/>
          <w:szCs w:val="21"/>
          <w:lang w:eastAsia="cs-CZ"/>
        </w:rPr>
        <w:t xml:space="preserve">schvaluje Smlouvu o financování z Fondu malých projektů v Euroregionu Těšínské Slezsko realizovaného v rámci Programu </w:t>
      </w:r>
      <w:proofErr w:type="spellStart"/>
      <w:r w:rsidR="00571006">
        <w:rPr>
          <w:rFonts w:eastAsia="Times New Roman"/>
          <w:bCs/>
          <w:sz w:val="21"/>
          <w:szCs w:val="21"/>
          <w:lang w:eastAsia="cs-CZ"/>
        </w:rPr>
        <w:t>Interreg</w:t>
      </w:r>
      <w:proofErr w:type="spellEnd"/>
      <w:r w:rsidR="00571006">
        <w:rPr>
          <w:rFonts w:eastAsia="Times New Roman"/>
          <w:bCs/>
          <w:sz w:val="21"/>
          <w:szCs w:val="21"/>
          <w:lang w:eastAsia="cs-CZ"/>
        </w:rPr>
        <w:t xml:space="preserve"> Česko – Polsko </w:t>
      </w:r>
      <w:r w:rsidR="00141B59">
        <w:rPr>
          <w:rFonts w:eastAsia="Times New Roman"/>
          <w:bCs/>
          <w:sz w:val="21"/>
          <w:szCs w:val="21"/>
          <w:lang w:eastAsia="cs-CZ"/>
        </w:rPr>
        <w:t>2021–2027</w:t>
      </w:r>
      <w:r w:rsidR="00571006">
        <w:rPr>
          <w:rFonts w:eastAsia="Times New Roman"/>
          <w:bCs/>
          <w:sz w:val="21"/>
          <w:szCs w:val="21"/>
          <w:lang w:eastAsia="cs-CZ"/>
        </w:rPr>
        <w:t>.</w:t>
      </w:r>
    </w:p>
    <w:p w14:paraId="325FE4B4" w14:textId="77777777" w:rsidR="00A0173A" w:rsidRPr="00D0090E" w:rsidRDefault="00A0173A" w:rsidP="00BA18A3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76D02DC5" w14:textId="229E4FFA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D704D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D704DB">
        <w:rPr>
          <w:rFonts w:eastAsia="Times New Roman"/>
          <w:bCs/>
          <w:sz w:val="21"/>
          <w:szCs w:val="21"/>
          <w:lang w:eastAsia="cs-CZ"/>
        </w:rPr>
        <w:t>bere na vědomí úplnou uzavírku silnice II/474 v km 13,000 – 14,250 Hrádek – Návsí „Mimo dopravní obsluhu IZS a vozidla stavby“, v době od 6.10. – 25.10.2025.</w:t>
      </w:r>
    </w:p>
    <w:p w14:paraId="179FA18F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78DB8C" w14:textId="40F65B5F" w:rsidR="00571006" w:rsidRDefault="00571006" w:rsidP="00571006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D704DB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</w:t>
      </w:r>
      <w:r w:rsidR="00D17712">
        <w:rPr>
          <w:rFonts w:eastAsia="Times New Roman"/>
          <w:bCs/>
          <w:sz w:val="21"/>
          <w:szCs w:val="21"/>
          <w:lang w:eastAsia="cs-CZ"/>
        </w:rPr>
        <w:t>finanční dar </w:t>
      </w:r>
      <w:proofErr w:type="spellStart"/>
      <w:r w:rsidR="00C73C46" w:rsidRPr="00C73C46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xxxxxxxxxxxxxxxxxxxxxxxxxxxxxxxx</w:t>
      </w:r>
      <w:proofErr w:type="spellEnd"/>
      <w:r w:rsidR="00D704DB">
        <w:rPr>
          <w:rFonts w:eastAsia="Times New Roman"/>
          <w:bCs/>
          <w:sz w:val="21"/>
          <w:szCs w:val="21"/>
          <w:lang w:eastAsia="cs-CZ"/>
        </w:rPr>
        <w:t xml:space="preserve"> na finanční odměn</w:t>
      </w:r>
      <w:r w:rsidR="00D17712">
        <w:rPr>
          <w:rFonts w:eastAsia="Times New Roman"/>
          <w:bCs/>
          <w:sz w:val="21"/>
          <w:szCs w:val="21"/>
          <w:lang w:eastAsia="cs-CZ"/>
        </w:rPr>
        <w:t xml:space="preserve">u ve výši </w:t>
      </w:r>
      <w:r w:rsidR="003F6679">
        <w:rPr>
          <w:rFonts w:eastAsia="Times New Roman"/>
          <w:bCs/>
          <w:sz w:val="21"/>
          <w:szCs w:val="21"/>
          <w:lang w:eastAsia="cs-CZ"/>
        </w:rPr>
        <w:t>7.000, - Kč</w:t>
      </w:r>
      <w:r w:rsidR="00D704DB"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>v rámci konání akce 2. ročníku „Hrádkohrátek"</w:t>
      </w:r>
      <w:r w:rsidR="00D704DB">
        <w:rPr>
          <w:rFonts w:eastAsia="Times New Roman"/>
          <w:bCs/>
          <w:sz w:val="21"/>
          <w:szCs w:val="21"/>
          <w:lang w:eastAsia="cs-CZ"/>
        </w:rPr>
        <w:t>.</w:t>
      </w:r>
    </w:p>
    <w:p w14:paraId="39FCB74A" w14:textId="77777777" w:rsidR="00D17712" w:rsidRPr="00D17712" w:rsidRDefault="00D17712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E0B883A" w14:textId="2FEEBF31" w:rsidR="00D17712" w:rsidRDefault="00D17712" w:rsidP="00D17712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  <w:t>Rada obce schvaluje finanční dar </w:t>
      </w:r>
      <w:proofErr w:type="spellStart"/>
      <w:r w:rsidR="00C73C46" w:rsidRPr="00C73C46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xxxxxxxxxxxxxxxxxxxxxxxxxx</w:t>
      </w:r>
      <w:proofErr w:type="spellEnd"/>
      <w:r>
        <w:rPr>
          <w:rFonts w:eastAsia="Times New Roman"/>
          <w:bCs/>
          <w:sz w:val="21"/>
          <w:szCs w:val="21"/>
          <w:lang w:eastAsia="cs-CZ"/>
        </w:rPr>
        <w:t xml:space="preserve"> na finanční odměnu ve </w:t>
      </w:r>
      <w:r w:rsidR="003F6679">
        <w:rPr>
          <w:rFonts w:eastAsia="Times New Roman"/>
          <w:bCs/>
          <w:sz w:val="21"/>
          <w:szCs w:val="21"/>
          <w:lang w:eastAsia="cs-CZ"/>
        </w:rPr>
        <w:t xml:space="preserve">výši 5.000, - Kč </w:t>
      </w:r>
      <w:r>
        <w:rPr>
          <w:rFonts w:eastAsia="Times New Roman"/>
          <w:bCs/>
          <w:sz w:val="21"/>
          <w:szCs w:val="21"/>
          <w:lang w:eastAsia="cs-CZ"/>
        </w:rPr>
        <w:t>v rámci konání akce 2. ročníku „Hrádkohrátek".</w:t>
      </w:r>
    </w:p>
    <w:p w14:paraId="4F87210B" w14:textId="77777777" w:rsidR="00D17712" w:rsidRPr="00D17712" w:rsidRDefault="00D17712" w:rsidP="00571006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305AF7FB" w14:textId="6316A097" w:rsidR="00D17712" w:rsidRDefault="00D17712" w:rsidP="00D17712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  <w:t>Rada obce schvaluje finanční dar </w:t>
      </w:r>
      <w:proofErr w:type="spellStart"/>
      <w:r w:rsidR="00C73C46" w:rsidRPr="00C73C46">
        <w:rPr>
          <w:rFonts w:eastAsia="Times New Roman"/>
          <w:bCs/>
          <w:sz w:val="21"/>
          <w:szCs w:val="21"/>
          <w:highlight w:val="black"/>
          <w:lang w:eastAsia="cs-CZ"/>
        </w:rPr>
        <w:t>xxxxxxxxxxxxxxxxxxxxxxxxxxxxx</w:t>
      </w:r>
      <w:proofErr w:type="spellEnd"/>
      <w:r>
        <w:rPr>
          <w:rFonts w:eastAsia="Times New Roman"/>
          <w:bCs/>
          <w:sz w:val="21"/>
          <w:szCs w:val="21"/>
          <w:lang w:eastAsia="cs-CZ"/>
        </w:rPr>
        <w:t xml:space="preserve"> na finanční odměnu ve </w:t>
      </w:r>
      <w:r w:rsidR="003F6679">
        <w:rPr>
          <w:rFonts w:eastAsia="Times New Roman"/>
          <w:bCs/>
          <w:sz w:val="21"/>
          <w:szCs w:val="21"/>
          <w:lang w:eastAsia="cs-CZ"/>
        </w:rPr>
        <w:t xml:space="preserve">výši 3.000, - Kč </w:t>
      </w:r>
      <w:r>
        <w:rPr>
          <w:rFonts w:eastAsia="Times New Roman"/>
          <w:bCs/>
          <w:sz w:val="21"/>
          <w:szCs w:val="21"/>
          <w:lang w:eastAsia="cs-CZ"/>
        </w:rPr>
        <w:t>v rámci konání akce 2. ročníku „Hrádkohrátek".</w:t>
      </w:r>
    </w:p>
    <w:p w14:paraId="0CA14D04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68B62CC" w14:textId="5FEF9640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D704DB">
        <w:rPr>
          <w:rFonts w:eastAsia="Times New Roman"/>
          <w:bCs/>
          <w:sz w:val="21"/>
          <w:szCs w:val="21"/>
          <w:lang w:eastAsia="cs-CZ"/>
        </w:rPr>
        <w:t xml:space="preserve">vyhlašuje podzimní výzvu </w:t>
      </w:r>
      <w:r w:rsidR="00141B59">
        <w:rPr>
          <w:rFonts w:eastAsia="Times New Roman"/>
          <w:bCs/>
          <w:sz w:val="21"/>
          <w:szCs w:val="21"/>
          <w:lang w:eastAsia="cs-CZ"/>
        </w:rPr>
        <w:t>pro podání žádostí o půjčku</w:t>
      </w:r>
      <w:r w:rsidR="00D704DB">
        <w:rPr>
          <w:rFonts w:eastAsia="Times New Roman"/>
          <w:bCs/>
          <w:sz w:val="21"/>
          <w:szCs w:val="21"/>
          <w:lang w:eastAsia="cs-CZ"/>
        </w:rPr>
        <w:t xml:space="preserve"> z F</w:t>
      </w:r>
      <w:r w:rsidR="00D17712">
        <w:rPr>
          <w:rFonts w:eastAsia="Times New Roman"/>
          <w:bCs/>
          <w:sz w:val="21"/>
          <w:szCs w:val="21"/>
          <w:lang w:eastAsia="cs-CZ"/>
        </w:rPr>
        <w:t>RB</w:t>
      </w:r>
      <w:r w:rsidR="00D704DB">
        <w:rPr>
          <w:rFonts w:eastAsia="Times New Roman"/>
          <w:bCs/>
          <w:sz w:val="21"/>
          <w:szCs w:val="21"/>
          <w:lang w:eastAsia="cs-CZ"/>
        </w:rPr>
        <w:t xml:space="preserve"> obce Hrádek.</w:t>
      </w:r>
    </w:p>
    <w:p w14:paraId="5A7E1C22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C5A1D40" w14:textId="7C038FD8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CE4492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141B59" w:rsidRPr="00CE4492">
        <w:rPr>
          <w:rFonts w:eastAsia="Times New Roman"/>
          <w:bCs/>
          <w:sz w:val="21"/>
          <w:szCs w:val="21"/>
          <w:lang w:eastAsia="cs-CZ"/>
        </w:rPr>
        <w:t>souhlasí s</w:t>
      </w:r>
      <w:r w:rsidR="00D704DB" w:rsidRPr="00CE44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C73C46">
        <w:rPr>
          <w:rFonts w:eastAsia="Times New Roman"/>
          <w:bCs/>
          <w:sz w:val="21"/>
          <w:szCs w:val="21"/>
          <w:lang w:eastAsia="cs-CZ"/>
        </w:rPr>
        <w:t>umístěním</w:t>
      </w:r>
      <w:r w:rsidR="00D704DB" w:rsidRPr="00CE44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141B59" w:rsidRPr="00CE4492">
        <w:rPr>
          <w:rFonts w:eastAsia="Times New Roman"/>
          <w:bCs/>
          <w:sz w:val="21"/>
          <w:szCs w:val="21"/>
          <w:lang w:eastAsia="cs-CZ"/>
        </w:rPr>
        <w:t>pokládky</w:t>
      </w:r>
      <w:r w:rsidR="00D704DB" w:rsidRPr="00CE4492">
        <w:rPr>
          <w:rFonts w:eastAsia="Times New Roman"/>
          <w:bCs/>
          <w:sz w:val="21"/>
          <w:szCs w:val="21"/>
          <w:lang w:eastAsia="cs-CZ"/>
        </w:rPr>
        <w:t xml:space="preserve"> živičného povrchu </w:t>
      </w:r>
      <w:r w:rsidR="00141B59" w:rsidRPr="00CE4492">
        <w:rPr>
          <w:rFonts w:eastAsia="Times New Roman"/>
          <w:bCs/>
          <w:sz w:val="21"/>
          <w:szCs w:val="21"/>
          <w:lang w:eastAsia="cs-CZ"/>
        </w:rPr>
        <w:t xml:space="preserve">na </w:t>
      </w:r>
      <w:r w:rsidR="00CE4492">
        <w:rPr>
          <w:rFonts w:eastAsia="Times New Roman"/>
          <w:bCs/>
          <w:sz w:val="21"/>
          <w:szCs w:val="21"/>
          <w:lang w:eastAsia="cs-CZ"/>
        </w:rPr>
        <w:t xml:space="preserve">části </w:t>
      </w:r>
      <w:r w:rsidR="00141B59" w:rsidRPr="00CE4492">
        <w:rPr>
          <w:rFonts w:eastAsia="Times New Roman"/>
          <w:bCs/>
          <w:sz w:val="21"/>
          <w:szCs w:val="21"/>
          <w:lang w:eastAsia="cs-CZ"/>
        </w:rPr>
        <w:t xml:space="preserve">pozemku p. č. </w:t>
      </w:r>
      <w:r w:rsidR="003F6679" w:rsidRPr="00CE4492">
        <w:rPr>
          <w:rFonts w:eastAsia="Times New Roman"/>
          <w:bCs/>
          <w:sz w:val="21"/>
          <w:szCs w:val="21"/>
          <w:lang w:eastAsia="cs-CZ"/>
        </w:rPr>
        <w:t xml:space="preserve">2018 </w:t>
      </w:r>
      <w:r w:rsidR="00C73C46">
        <w:rPr>
          <w:rFonts w:eastAsia="Times New Roman"/>
          <w:bCs/>
          <w:sz w:val="21"/>
          <w:szCs w:val="21"/>
          <w:lang w:eastAsia="cs-CZ"/>
        </w:rPr>
        <w:t xml:space="preserve">investovanou </w:t>
      </w:r>
      <w:r w:rsidR="00CE4492" w:rsidRPr="00CE4492">
        <w:rPr>
          <w:rFonts w:eastAsia="Times New Roman"/>
          <w:bCs/>
          <w:sz w:val="21"/>
          <w:szCs w:val="21"/>
          <w:lang w:eastAsia="cs-CZ"/>
        </w:rPr>
        <w:t>vlastníky domu ev. č. 10 na pozemku p. č. St. 327</w:t>
      </w:r>
    </w:p>
    <w:p w14:paraId="28CA31BB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82104BA" w14:textId="78BCD2F9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C7540B">
        <w:rPr>
          <w:rFonts w:cs="Lucida Sans Unicode"/>
          <w:bCs/>
        </w:rPr>
        <w:t>Rada obce schvaluje Dodatek č. 3 smlouvy o dílo „</w:t>
      </w:r>
      <w:r w:rsidR="00C7540B" w:rsidRPr="00465914">
        <w:rPr>
          <w:rFonts w:cs="Lucida Sans Unicode"/>
          <w:bCs/>
        </w:rPr>
        <w:t>Příjezdová komunikace Hrádek centrum a Pumptrack Hrádek</w:t>
      </w:r>
      <w:r w:rsidR="00C7540B">
        <w:rPr>
          <w:rFonts w:cs="Lucida Sans Unicode"/>
          <w:bCs/>
        </w:rPr>
        <w:t>“ s firmou VIVID Stavby, s. r. o</w:t>
      </w:r>
      <w:r>
        <w:rPr>
          <w:rFonts w:eastAsia="Times New Roman"/>
          <w:bCs/>
          <w:sz w:val="21"/>
          <w:szCs w:val="21"/>
          <w:lang w:eastAsia="cs-CZ"/>
        </w:rPr>
        <w:t>.</w:t>
      </w:r>
    </w:p>
    <w:p w14:paraId="61E92931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5BF43A9" w14:textId="54EB9EE6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C7540B">
        <w:rPr>
          <w:rFonts w:eastAsia="Times New Roman"/>
          <w:bCs/>
          <w:sz w:val="21"/>
          <w:szCs w:val="21"/>
          <w:lang w:eastAsia="cs-CZ"/>
        </w:rPr>
        <w:t xml:space="preserve">zamítá </w:t>
      </w:r>
      <w:r w:rsidR="00141B59">
        <w:rPr>
          <w:rFonts w:eastAsia="Times New Roman"/>
          <w:bCs/>
          <w:sz w:val="21"/>
          <w:szCs w:val="21"/>
          <w:lang w:eastAsia="cs-CZ"/>
        </w:rPr>
        <w:t>ž</w:t>
      </w:r>
      <w:r w:rsidR="00C7540B">
        <w:rPr>
          <w:rFonts w:eastAsia="Times New Roman"/>
          <w:bCs/>
          <w:sz w:val="21"/>
          <w:szCs w:val="21"/>
          <w:lang w:eastAsia="cs-CZ"/>
        </w:rPr>
        <w:t>ádost o finanční příspěvek na podporu běžeckého oddílu na lyžích TJ Dolní Lomná</w:t>
      </w:r>
      <w:r w:rsidR="00141B59">
        <w:rPr>
          <w:rFonts w:eastAsia="Times New Roman"/>
          <w:bCs/>
          <w:sz w:val="21"/>
          <w:szCs w:val="21"/>
          <w:lang w:eastAsia="cs-CZ"/>
        </w:rPr>
        <w:t>,</w:t>
      </w:r>
      <w:r w:rsidR="00C7540B">
        <w:rPr>
          <w:rFonts w:eastAsia="Times New Roman"/>
          <w:bCs/>
          <w:sz w:val="21"/>
          <w:szCs w:val="21"/>
          <w:lang w:eastAsia="cs-CZ"/>
        </w:rPr>
        <w:t xml:space="preserve"> z.</w:t>
      </w:r>
      <w:r w:rsidR="00141B59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C7540B">
        <w:rPr>
          <w:rFonts w:eastAsia="Times New Roman"/>
          <w:bCs/>
          <w:sz w:val="21"/>
          <w:szCs w:val="21"/>
          <w:lang w:eastAsia="cs-CZ"/>
        </w:rPr>
        <w:t>s.</w:t>
      </w:r>
    </w:p>
    <w:p w14:paraId="0E19C098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593A069" w14:textId="0783C680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2025/61/1</w:t>
      </w:r>
      <w:r w:rsidR="003F6679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</w:t>
      </w:r>
      <w:r w:rsidR="00B03155">
        <w:rPr>
          <w:rFonts w:eastAsia="Times New Roman"/>
          <w:bCs/>
          <w:sz w:val="21"/>
          <w:szCs w:val="21"/>
          <w:lang w:eastAsia="cs-CZ"/>
        </w:rPr>
        <w:t>Výroční zprávu o činnosti ZŠ a MŠ s polským jazykem vyučovacím, Hrádek 77 za školní rok 2024/2025.</w:t>
      </w:r>
    </w:p>
    <w:p w14:paraId="1143C326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7D92D8" w14:textId="4815578A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lastRenderedPageBreak/>
        <w:t>2025/61/</w:t>
      </w:r>
      <w:r w:rsidR="003F6679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03155">
        <w:rPr>
          <w:rFonts w:eastAsia="Times New Roman"/>
          <w:bCs/>
          <w:sz w:val="21"/>
          <w:szCs w:val="21"/>
          <w:lang w:eastAsia="cs-CZ"/>
        </w:rPr>
        <w:t>bere na vědomí děkovný dopis od Slezské církve evangelické</w:t>
      </w:r>
      <w:r w:rsidR="00141B59">
        <w:rPr>
          <w:rFonts w:eastAsia="Times New Roman"/>
          <w:bCs/>
          <w:sz w:val="21"/>
          <w:szCs w:val="21"/>
          <w:lang w:eastAsia="cs-CZ"/>
        </w:rPr>
        <w:t>,</w:t>
      </w:r>
      <w:r w:rsidR="00B03155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141B59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03155">
        <w:rPr>
          <w:rFonts w:eastAsia="Times New Roman"/>
          <w:bCs/>
          <w:sz w:val="21"/>
          <w:szCs w:val="21"/>
          <w:lang w:eastAsia="cs-CZ"/>
        </w:rPr>
        <w:t>v. v Hrádku ohledně schválení finančního daru na rekonstrukci schodiště do kostela.</w:t>
      </w:r>
    </w:p>
    <w:p w14:paraId="3E1D65C2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B7732E0" w14:textId="6A145D47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</w:t>
      </w:r>
      <w:r w:rsidR="003F6679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schvaluje </w:t>
      </w:r>
      <w:r w:rsidR="00B03155">
        <w:rPr>
          <w:rFonts w:eastAsia="Times New Roman"/>
          <w:bCs/>
          <w:sz w:val="21"/>
          <w:szCs w:val="21"/>
          <w:lang w:eastAsia="cs-CZ"/>
        </w:rPr>
        <w:t>rozpočtové opatření č. 13/2025.</w:t>
      </w:r>
    </w:p>
    <w:p w14:paraId="07936BFF" w14:textId="77777777" w:rsidR="005A20C6" w:rsidRPr="005A20C6" w:rsidRDefault="005A20C6" w:rsidP="00571006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6E77D02" w14:textId="27F802F6" w:rsidR="00571006" w:rsidRDefault="00571006" w:rsidP="0057100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</w:t>
      </w:r>
      <w:r w:rsidR="00B77A3A">
        <w:rPr>
          <w:rFonts w:eastAsia="Times New Roman"/>
          <w:bCs/>
          <w:sz w:val="21"/>
          <w:szCs w:val="21"/>
          <w:lang w:eastAsia="cs-CZ"/>
        </w:rPr>
        <w:t>2</w:t>
      </w:r>
      <w:r w:rsidR="003F667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520E0F">
        <w:rPr>
          <w:rFonts w:cs="Lucida Sans Unicode"/>
          <w:bCs/>
        </w:rPr>
        <w:t>Rada obce schvaluje Kupní smlouvu č. 1000105878 a Kupní smlouvu č. 1000105910 s Třineckými železárnami, a.</w:t>
      </w:r>
      <w:r w:rsidR="00141B59">
        <w:rPr>
          <w:rFonts w:cs="Lucida Sans Unicode"/>
          <w:bCs/>
        </w:rPr>
        <w:t xml:space="preserve"> </w:t>
      </w:r>
      <w:r w:rsidR="00520E0F">
        <w:rPr>
          <w:rFonts w:cs="Lucida Sans Unicode"/>
          <w:bCs/>
        </w:rPr>
        <w:t>s. na nákup umělého kameniva.</w:t>
      </w:r>
    </w:p>
    <w:p w14:paraId="31F30C0C" w14:textId="77777777" w:rsidR="00520E0F" w:rsidRPr="00520E0F" w:rsidRDefault="00520E0F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BF8621" w14:textId="53545486" w:rsidR="00520E0F" w:rsidRDefault="00520E0F" w:rsidP="00520E0F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2025/61/2</w:t>
      </w:r>
      <w:r w:rsidR="003F6679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</w:r>
      <w:r>
        <w:rPr>
          <w:rFonts w:cs="Lucida Sans Unicode"/>
          <w:bCs/>
        </w:rPr>
        <w:t xml:space="preserve">Rada obce schvaluje Smlouvu o dílo s panem Igorem Sikorou na zimní údržbu místních komunikací </w:t>
      </w:r>
      <w:r w:rsidR="00141B59">
        <w:rPr>
          <w:rFonts w:cs="Lucida Sans Unicode"/>
          <w:bCs/>
        </w:rPr>
        <w:t xml:space="preserve">v zimním období </w:t>
      </w:r>
      <w:r>
        <w:rPr>
          <w:rFonts w:cs="Lucida Sans Unicode"/>
          <w:bCs/>
        </w:rPr>
        <w:t>2025/2026.</w:t>
      </w:r>
    </w:p>
    <w:p w14:paraId="38BDE490" w14:textId="77777777" w:rsidR="00520E0F" w:rsidRPr="003F6679" w:rsidRDefault="00520E0F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D650DF4" w14:textId="36E41020" w:rsidR="00520E0F" w:rsidRDefault="00520E0F" w:rsidP="00520E0F">
      <w:pPr>
        <w:pStyle w:val="Odstavecseseznamem"/>
        <w:ind w:left="1843" w:hanging="1276"/>
        <w:jc w:val="both"/>
        <w:rPr>
          <w:rFonts w:cs="Lucida Sans Unicode"/>
          <w:bCs/>
        </w:rPr>
      </w:pPr>
      <w:r>
        <w:rPr>
          <w:rFonts w:eastAsia="Times New Roman"/>
          <w:bCs/>
          <w:sz w:val="21"/>
          <w:szCs w:val="21"/>
          <w:lang w:eastAsia="cs-CZ"/>
        </w:rPr>
        <w:t>2025/61/2</w:t>
      </w:r>
      <w:r w:rsidR="003F6679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>
        <w:rPr>
          <w:rFonts w:cs="Lucida Sans Unicode"/>
          <w:bCs/>
        </w:rPr>
        <w:t xml:space="preserve">Rada obce schvaluje cenovou nabídku paní Jany Verčimákové na </w:t>
      </w:r>
      <w:r w:rsidR="00141B59">
        <w:rPr>
          <w:rFonts w:cs="Lucida Sans Unicode"/>
          <w:bCs/>
        </w:rPr>
        <w:t xml:space="preserve">zhotovení </w:t>
      </w:r>
      <w:r>
        <w:rPr>
          <w:rFonts w:cs="Lucida Sans Unicode"/>
          <w:bCs/>
        </w:rPr>
        <w:t>projektov</w:t>
      </w:r>
      <w:r w:rsidR="00141B59">
        <w:rPr>
          <w:rFonts w:cs="Lucida Sans Unicode"/>
          <w:bCs/>
        </w:rPr>
        <w:t>é</w:t>
      </w:r>
      <w:r>
        <w:rPr>
          <w:rFonts w:cs="Lucida Sans Unicode"/>
          <w:bCs/>
        </w:rPr>
        <w:t xml:space="preserve"> dokumentac</w:t>
      </w:r>
      <w:r w:rsidR="00141B59">
        <w:rPr>
          <w:rFonts w:cs="Lucida Sans Unicode"/>
          <w:bCs/>
        </w:rPr>
        <w:t>e</w:t>
      </w:r>
      <w:r>
        <w:rPr>
          <w:rFonts w:cs="Lucida Sans Unicode"/>
          <w:bCs/>
        </w:rPr>
        <w:t xml:space="preserve"> pro povolení stavby Pódia pro sportovní a společenské aktivity. </w:t>
      </w:r>
    </w:p>
    <w:p w14:paraId="3D54A75A" w14:textId="77777777" w:rsidR="004B7F30" w:rsidRPr="004B7F30" w:rsidRDefault="004B7F30" w:rsidP="004B7F30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3A0542E" w14:textId="750C08C0" w:rsidR="004B7F30" w:rsidRDefault="004B7F30" w:rsidP="004B7F30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2025/61/2</w:t>
      </w:r>
      <w:r w:rsidR="003F6679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ab/>
      </w:r>
      <w:r>
        <w:rPr>
          <w:rFonts w:cs="Lucida Sans Unicode"/>
          <w:bCs/>
        </w:rPr>
        <w:t xml:space="preserve">Rada obce </w:t>
      </w:r>
      <w:r w:rsidR="00141B59">
        <w:rPr>
          <w:rFonts w:cs="Lucida Sans Unicode"/>
          <w:bCs/>
        </w:rPr>
        <w:t>odkládá rozhodnutí o</w:t>
      </w:r>
      <w:r>
        <w:rPr>
          <w:rFonts w:cs="Lucida Sans Unicode"/>
          <w:bCs/>
        </w:rPr>
        <w:t xml:space="preserve"> poskytnutí finančního daru </w:t>
      </w:r>
      <w:r w:rsidR="00141B59">
        <w:rPr>
          <w:rFonts w:cs="Lucida Sans Unicode"/>
          <w:bCs/>
        </w:rPr>
        <w:t>žadateli</w:t>
      </w:r>
      <w:r>
        <w:rPr>
          <w:rFonts w:cs="Lucida Sans Unicode"/>
          <w:bCs/>
        </w:rPr>
        <w:t xml:space="preserve"> SENIOR DOMY POHODA</w:t>
      </w:r>
      <w:r w:rsidR="00141B59">
        <w:rPr>
          <w:rFonts w:cs="Lucida Sans Unicode"/>
          <w:bCs/>
        </w:rPr>
        <w:t>,</w:t>
      </w:r>
      <w:r>
        <w:rPr>
          <w:rFonts w:cs="Lucida Sans Unicode"/>
          <w:bCs/>
        </w:rPr>
        <w:t xml:space="preserve"> a.</w:t>
      </w:r>
      <w:r w:rsidR="00141B59">
        <w:rPr>
          <w:rFonts w:cs="Lucida Sans Unicode"/>
          <w:bCs/>
        </w:rPr>
        <w:t xml:space="preserve"> </w:t>
      </w:r>
      <w:r>
        <w:rPr>
          <w:rFonts w:cs="Lucida Sans Unicode"/>
          <w:bCs/>
        </w:rPr>
        <w:t xml:space="preserve">s. na částečné pokrytí nákladů na poskytování sociální služby v roce 2025. </w:t>
      </w:r>
    </w:p>
    <w:p w14:paraId="04066012" w14:textId="77777777" w:rsidR="004B7F30" w:rsidRDefault="004B7F30" w:rsidP="00520E0F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</w:p>
    <w:p w14:paraId="28BF7292" w14:textId="77777777" w:rsidR="005A20C6" w:rsidRDefault="005A20C6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FED8B3C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188F40D3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5CF640C8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638B949A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71BF09F5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p w14:paraId="2BBD8A0C" w14:textId="77777777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2165BD1C" w14:textId="77777777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p w14:paraId="6D13CD72" w14:textId="77777777" w:rsidR="00520E0F" w:rsidRDefault="00520E0F" w:rsidP="00571006">
      <w:pPr>
        <w:tabs>
          <w:tab w:val="left" w:pos="1701"/>
        </w:tabs>
        <w:ind w:left="1701" w:hanging="1134"/>
        <w:jc w:val="both"/>
        <w:outlineLvl w:val="0"/>
        <w:rPr>
          <w:bCs/>
          <w:sz w:val="21"/>
          <w:szCs w:val="21"/>
        </w:rPr>
      </w:pPr>
    </w:p>
    <w:sectPr w:rsidR="00520E0F" w:rsidSect="003F6679">
      <w:pgSz w:w="11906" w:h="16838"/>
      <w:pgMar w:top="1418" w:right="1133" w:bottom="15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3C46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4</cp:revision>
  <cp:lastPrinted>2025-09-25T13:55:00Z</cp:lastPrinted>
  <dcterms:created xsi:type="dcterms:W3CDTF">2025-09-25T13:56:00Z</dcterms:created>
  <dcterms:modified xsi:type="dcterms:W3CDTF">2025-09-26T14:52:00Z</dcterms:modified>
</cp:coreProperties>
</file>