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B992A" w14:textId="6A45C978" w:rsidR="000B6891" w:rsidRDefault="004C4586" w:rsidP="000B689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cs-CZ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0AE08AF9" wp14:editId="14AC602C">
                <wp:simplePos x="0" y="0"/>
                <wp:positionH relativeFrom="column">
                  <wp:posOffset>-433705</wp:posOffset>
                </wp:positionH>
                <wp:positionV relativeFrom="paragraph">
                  <wp:posOffset>-17145</wp:posOffset>
                </wp:positionV>
                <wp:extent cx="6783070" cy="9905365"/>
                <wp:effectExtent l="0" t="0" r="0" b="1905"/>
                <wp:wrapNone/>
                <wp:docPr id="126325190" name="Skupin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83070" cy="9905365"/>
                          <a:chOff x="240" y="1239"/>
                          <a:chExt cx="10682" cy="15599"/>
                        </a:xfrm>
                      </wpg:grpSpPr>
                      <wpg:grpSp>
                        <wpg:cNvPr id="912791708" name="Group 154"/>
                        <wpg:cNvGrpSpPr>
                          <a:grpSpLocks/>
                        </wpg:cNvGrpSpPr>
                        <wpg:grpSpPr bwMode="auto">
                          <a:xfrm>
                            <a:off x="240" y="1239"/>
                            <a:ext cx="10682" cy="15599"/>
                            <a:chOff x="-900" y="-900"/>
                            <a:chExt cx="10682" cy="15599"/>
                          </a:xfrm>
                        </wpg:grpSpPr>
                        <wps:wsp>
                          <wps:cNvPr id="126034328" name="Rectangle 155"/>
                          <wps:cNvSpPr>
                            <a:spLocks noChangeArrowheads="1"/>
                          </wps:cNvSpPr>
                          <wps:spPr bwMode="auto">
                            <a:xfrm>
                              <a:off x="-900" y="-900"/>
                              <a:ext cx="2489" cy="14465"/>
                            </a:xfrm>
                            <a:prstGeom prst="rect">
                              <a:avLst/>
                            </a:prstGeom>
                            <a:solidFill>
                              <a:srgbClr val="CCCC99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  <wpg:grpSp>
                          <wpg:cNvPr id="1739446189" name="Group 156"/>
                          <wpg:cNvGrpSpPr>
                            <a:grpSpLocks/>
                          </wpg:cNvGrpSpPr>
                          <wpg:grpSpPr bwMode="auto">
                            <a:xfrm>
                              <a:off x="710" y="685"/>
                              <a:ext cx="9072" cy="14014"/>
                              <a:chOff x="710" y="685"/>
                              <a:chExt cx="9072" cy="14014"/>
                            </a:xfrm>
                          </wpg:grpSpPr>
                          <wps:wsp>
                            <wps:cNvPr id="748033154" name="Rectangle 15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0" y="685"/>
                                <a:ext cx="9071" cy="140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630387335" name="Rectangle 15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10" y="685"/>
                                <a:ext cx="9071" cy="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6E0D6"/>
                              </a:solidFill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80808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wpg:grpSp>
                        <wps:wsp>
                          <wps:cNvPr id="1326809609" name="Rectangle 159"/>
                          <wps:cNvSpPr>
                            <a:spLocks noChangeArrowheads="1"/>
                          </wps:cNvSpPr>
                          <wps:spPr bwMode="auto">
                            <a:xfrm>
                              <a:off x="6906" y="-801"/>
                              <a:ext cx="2875" cy="40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non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508713137" name="Text Box 160"/>
                        <wps:cNvSpPr txBox="1">
                          <a:spLocks noChangeArrowheads="1"/>
                        </wps:cNvSpPr>
                        <wps:spPr bwMode="auto">
                          <a:xfrm>
                            <a:off x="2533" y="8856"/>
                            <a:ext cx="7736" cy="2853"/>
                          </a:xfrm>
                          <a:prstGeom prst="rect">
                            <a:avLst/>
                          </a:prstGeom>
                          <a:solidFill>
                            <a:srgbClr val="D6E0D6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80808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CCCD91D" w14:textId="77777777" w:rsidR="000B6891" w:rsidRDefault="000B6891" w:rsidP="000B6891"/>
                          </w:txbxContent>
                        </wps:txbx>
                        <wps:bodyPr rot="0" vert="horz" wrap="square" lIns="36720" tIns="36720" rIns="36720" bIns="36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E08AF9" id="Skupina 8" o:spid="_x0000_s1026" style="position:absolute;margin-left:-34.15pt;margin-top:-1.35pt;width:534.1pt;height:779.95pt;z-index:-251656192" coordorigin="240,1239" coordsize="10682,15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">
                <v:group id="Group 154" o:spid="_x0000_s1027" style="position:absolute;left:240;top:1239;width:10682;height:15599" coordorigin="-900,-900" coordsize="10682,15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">
                  <v:rect id="Rectangle 155" o:spid="_x0000_s1028" style="position:absolute;left:-900;top:-900;width:2489;height:1446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" fillcolor="#cc9" stroked="f" strokecolor="gray">
                    <v:stroke joinstyle="round"/>
                  </v:rect>
                  <v:group id="Group 156" o:spid="_x0000_s1029" style="position:absolute;left:710;top:685;width:9072;height:14014" coordorigin="710,685" coordsize="9072,14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">
                    <v:rect id="Rectangle 157" o:spid="_x0000_s1030" style="position:absolute;left:710;top:685;width:9071;height:1401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" stroked="f" strokecolor="gray">
                      <v:stroke joinstyle="round"/>
                    </v:rect>
                    <v:rect id="Rectangle 158" o:spid="_x0000_s1031" style="position:absolute;left:710;top:685;width:9071;height:40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" fillcolor="#d6e0d6" stroked="f" strokecolor="gray">
                      <v:stroke joinstyle="round"/>
                    </v:rect>
                  </v:group>
                  <v:rect id="Rectangle 159" o:spid="_x0000_s1032" style="position:absolute;left:6906;top:-801;width:2875;height:40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" stroked="f" strokecolor="gray">
                    <v:stroke joinstyle="round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0" o:spid="_x0000_s1033" type="#_x0000_t202" style="position:absolute;left:2533;top:8856;width:7736;height:28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" fillcolor="#d6e0d6" stroked="f" strokecolor="gray">
                  <v:stroke joinstyle="round"/>
                  <v:textbox inset="1.02mm,1.02mm,1.02mm,1.02mm">
                    <w:txbxContent>
                      <w:p w14:paraId="2CCCD91D" w14:textId="77777777" w:rsidR="000B6891" w:rsidRDefault="000B6891" w:rsidP="000B6891"/>
                    </w:txbxContent>
                  </v:textbox>
                </v:shape>
              </v:group>
            </w:pict>
          </mc:Fallback>
        </mc:AlternateContent>
      </w:r>
    </w:p>
    <w:p w14:paraId="3DDFC3FD" w14:textId="77777777" w:rsidR="000B6891" w:rsidRDefault="000B6891" w:rsidP="000B6891">
      <w:pPr>
        <w:rPr>
          <w:rFonts w:ascii="Arial" w:hAnsi="Arial" w:cs="Arial"/>
          <w:sz w:val="20"/>
          <w:szCs w:val="20"/>
        </w:rPr>
      </w:pPr>
    </w:p>
    <w:p w14:paraId="4C6E91AF" w14:textId="77777777" w:rsidR="000B6891" w:rsidRDefault="000B6891" w:rsidP="000B6891">
      <w:pPr>
        <w:rPr>
          <w:rFonts w:ascii="Arial" w:hAnsi="Arial" w:cs="Arial"/>
          <w:sz w:val="20"/>
          <w:szCs w:val="20"/>
        </w:rPr>
      </w:pPr>
    </w:p>
    <w:p w14:paraId="48D7B912" w14:textId="77777777" w:rsidR="000B6891" w:rsidRDefault="000B6891" w:rsidP="000B6891">
      <w:pPr>
        <w:rPr>
          <w:rFonts w:ascii="Arial" w:hAnsi="Arial" w:cs="Arial"/>
          <w:sz w:val="20"/>
          <w:szCs w:val="20"/>
        </w:rPr>
      </w:pPr>
    </w:p>
    <w:p w14:paraId="16E3C0DB" w14:textId="77777777" w:rsidR="000B6891" w:rsidRDefault="000B6891" w:rsidP="000B6891">
      <w:pPr>
        <w:rPr>
          <w:rFonts w:ascii="Arial" w:hAnsi="Arial" w:cs="Arial"/>
          <w:sz w:val="20"/>
          <w:szCs w:val="20"/>
        </w:rPr>
      </w:pPr>
    </w:p>
    <w:p w14:paraId="3A6A58D1" w14:textId="77777777" w:rsidR="000B6891" w:rsidRDefault="000B6891" w:rsidP="000B6891">
      <w:pPr>
        <w:rPr>
          <w:rFonts w:ascii="Arial" w:hAnsi="Arial" w:cs="Arial"/>
          <w:sz w:val="20"/>
          <w:szCs w:val="20"/>
        </w:rPr>
      </w:pPr>
    </w:p>
    <w:p w14:paraId="1CDE19CD" w14:textId="77777777" w:rsidR="000B6891" w:rsidRDefault="000B6891" w:rsidP="000B6891">
      <w:pPr>
        <w:rPr>
          <w:rFonts w:ascii="Arial" w:hAnsi="Arial" w:cs="Arial"/>
          <w:sz w:val="20"/>
          <w:szCs w:val="20"/>
        </w:rPr>
      </w:pPr>
    </w:p>
    <w:p w14:paraId="0F909914" w14:textId="77777777" w:rsidR="000B6891" w:rsidRDefault="000B6891" w:rsidP="000B6891">
      <w:pPr>
        <w:rPr>
          <w:rFonts w:ascii="Arial" w:hAnsi="Arial" w:cs="Arial"/>
          <w:sz w:val="20"/>
          <w:szCs w:val="20"/>
        </w:rPr>
      </w:pPr>
    </w:p>
    <w:p w14:paraId="394D524F" w14:textId="77777777" w:rsidR="000B6891" w:rsidRDefault="000B6891" w:rsidP="000B6891">
      <w:pPr>
        <w:rPr>
          <w:rFonts w:ascii="Arial" w:hAnsi="Arial" w:cs="Arial"/>
          <w:sz w:val="20"/>
          <w:szCs w:val="20"/>
        </w:rPr>
      </w:pPr>
    </w:p>
    <w:p w14:paraId="665B6375" w14:textId="77777777" w:rsidR="000B6891" w:rsidRDefault="000B6891" w:rsidP="000B6891">
      <w:pPr>
        <w:rPr>
          <w:rFonts w:ascii="Arial" w:hAnsi="Arial" w:cs="Arial"/>
          <w:sz w:val="20"/>
          <w:szCs w:val="20"/>
        </w:rPr>
      </w:pPr>
    </w:p>
    <w:p w14:paraId="0EF12438" w14:textId="17F7B806" w:rsidR="000B6891" w:rsidRDefault="004C4586" w:rsidP="1AACD6CC">
      <w:pPr>
        <w:rPr>
          <w:rFonts w:ascii="Arial" w:hAnsi="Arial" w:cs="Arial"/>
          <w:sz w:val="20"/>
          <w:szCs w:val="20"/>
        </w:rPr>
      </w:pPr>
      <w:bookmarkStart w:id="0" w:name="_Toc417912527"/>
      <w:r>
        <w:rPr>
          <w:rFonts w:ascii="Arial" w:hAnsi="Arial" w:cs="Arial"/>
          <w:noProof/>
          <w:sz w:val="40"/>
          <w:szCs w:val="4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4022A2" wp14:editId="16067904">
                <wp:simplePos x="0" y="0"/>
                <wp:positionH relativeFrom="margin">
                  <wp:posOffset>1216025</wp:posOffset>
                </wp:positionH>
                <wp:positionV relativeFrom="paragraph">
                  <wp:posOffset>694055</wp:posOffset>
                </wp:positionV>
                <wp:extent cx="4848225" cy="1724025"/>
                <wp:effectExtent l="0" t="0" r="0" b="9525"/>
                <wp:wrapTight wrapText="bothSides">
                  <wp:wrapPolygon edited="0">
                    <wp:start x="170" y="0"/>
                    <wp:lineTo x="170" y="21481"/>
                    <wp:lineTo x="21303" y="21481"/>
                    <wp:lineTo x="21303" y="0"/>
                    <wp:lineTo x="170" y="0"/>
                  </wp:wrapPolygon>
                </wp:wrapTight>
                <wp:docPr id="1680999966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225" cy="1724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42B40E" w14:textId="77777777" w:rsidR="000B6891" w:rsidRPr="004B2988" w:rsidRDefault="000B6891" w:rsidP="000B6891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B2988"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  <w:t>NÁVRHOVÁ               ČÁST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022A2" id="Textové pole 7" o:spid="_x0000_s1034" type="#_x0000_t202" style="position:absolute;margin-left:95.75pt;margin-top:54.65pt;width:381.75pt;height:135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" filled="f" stroked="f">
                <v:textbox>
                  <w:txbxContent>
                    <w:p w14:paraId="4942B40E" w14:textId="77777777" w:rsidR="000B6891" w:rsidRPr="004B2988" w:rsidRDefault="000B6891" w:rsidP="000B6891">
                      <w:pPr>
                        <w:jc w:val="center"/>
                        <w:rPr>
                          <w:b/>
                        </w:rPr>
                      </w:pPr>
                      <w:r w:rsidRPr="004B2988"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  <w:t>NÁVRHOVÁ               ČÁST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bookmarkEnd w:id="0"/>
      <w:r w:rsidR="000B6891">
        <w:rPr>
          <w:rFonts w:ascii="Arial" w:hAnsi="Arial" w:cs="Arial"/>
          <w:sz w:val="20"/>
          <w:szCs w:val="20"/>
        </w:rPr>
        <w:br w:type="page"/>
      </w:r>
    </w:p>
    <w:p w14:paraId="0A65C46A" w14:textId="344968EF" w:rsidR="000B6891" w:rsidRDefault="000B6891" w:rsidP="5C2DA345">
      <w:pPr>
        <w:jc w:val="both"/>
        <w:rPr>
          <w:rFonts w:ascii="Arial" w:hAnsi="Arial" w:cs="Arial"/>
          <w:sz w:val="20"/>
          <w:szCs w:val="20"/>
        </w:rPr>
      </w:pPr>
      <w:r w:rsidRPr="1AACD6CC">
        <w:rPr>
          <w:rFonts w:ascii="Arial" w:hAnsi="Arial" w:cs="Arial"/>
          <w:sz w:val="20"/>
          <w:szCs w:val="20"/>
        </w:rPr>
        <w:lastRenderedPageBreak/>
        <w:t xml:space="preserve">V rámci dotazníkového šetření nejčastěji respondenti uváděli, že v budoucnu by měl být Hrádek především bezpečnou, klidnou a společenskou obcí, se sociální a zdravotnickou sítí. Tyto odpovědi </w:t>
      </w:r>
      <w:r w:rsidR="4516027D" w:rsidRPr="1AACD6CC">
        <w:rPr>
          <w:rFonts w:ascii="Arial" w:hAnsi="Arial" w:cs="Arial"/>
          <w:sz w:val="20"/>
          <w:szCs w:val="20"/>
        </w:rPr>
        <w:t>se promítly</w:t>
      </w:r>
      <w:r w:rsidRPr="1AACD6CC">
        <w:rPr>
          <w:rFonts w:ascii="Arial" w:hAnsi="Arial" w:cs="Arial"/>
          <w:sz w:val="20"/>
          <w:szCs w:val="20"/>
        </w:rPr>
        <w:t xml:space="preserve"> do vize obce.</w:t>
      </w:r>
    </w:p>
    <w:p w14:paraId="15B045EB" w14:textId="77777777" w:rsidR="000B6891" w:rsidRDefault="000B6891" w:rsidP="000B6891">
      <w:pPr>
        <w:pStyle w:val="Zkladntext"/>
        <w:spacing w:after="0" w:line="276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X="-157" w:tblpY="-38"/>
        <w:tblW w:w="9356" w:type="dxa"/>
        <w:tblBorders>
          <w:top w:val="single" w:sz="12" w:space="0" w:color="999999"/>
          <w:left w:val="single" w:sz="12" w:space="0" w:color="999999"/>
          <w:bottom w:val="single" w:sz="12" w:space="0" w:color="999999"/>
          <w:right w:val="single" w:sz="12" w:space="0" w:color="999999"/>
          <w:insideH w:val="single" w:sz="12" w:space="0" w:color="999999"/>
          <w:insideV w:val="single" w:sz="12" w:space="0" w:color="999999"/>
        </w:tblBorders>
        <w:shd w:val="clear" w:color="auto" w:fill="D6E0D6"/>
        <w:tblLook w:val="01E0" w:firstRow="1" w:lastRow="1" w:firstColumn="1" w:lastColumn="1" w:noHBand="0" w:noVBand="0"/>
      </w:tblPr>
      <w:tblGrid>
        <w:gridCol w:w="9356"/>
      </w:tblGrid>
      <w:tr w:rsidR="000B6891" w:rsidRPr="00ED34C0" w14:paraId="471A0EF9" w14:textId="77777777" w:rsidTr="004C4586">
        <w:trPr>
          <w:trHeight w:val="960"/>
        </w:trPr>
        <w:tc>
          <w:tcPr>
            <w:tcW w:w="9356" w:type="dxa"/>
            <w:shd w:val="clear" w:color="auto" w:fill="D6E0D6"/>
          </w:tcPr>
          <w:p w14:paraId="2677048B" w14:textId="427F7441" w:rsidR="000B6891" w:rsidRPr="00ED34C0" w:rsidRDefault="002E6DEA" w:rsidP="004C4586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Vize obce</w:t>
            </w:r>
          </w:p>
          <w:p w14:paraId="3EF604DF" w14:textId="77777777" w:rsidR="000B6891" w:rsidRPr="00ED34C0" w:rsidRDefault="000B6891" w:rsidP="004C4586">
            <w:pPr>
              <w:spacing w:line="360" w:lineRule="auto"/>
              <w:jc w:val="center"/>
              <w:rPr>
                <w:rFonts w:ascii="Arial" w:hAnsi="Arial" w:cs="Arial"/>
                <w:b/>
                <w:sz w:val="30"/>
                <w:szCs w:val="30"/>
              </w:rPr>
            </w:pPr>
            <w:r w:rsidRPr="00ED34C0">
              <w:rPr>
                <w:rFonts w:ascii="Arial" w:hAnsi="Arial" w:cs="Arial"/>
                <w:b/>
                <w:sz w:val="30"/>
                <w:szCs w:val="30"/>
              </w:rPr>
              <w:t>Hrádek 2025 …</w:t>
            </w:r>
          </w:p>
          <w:p w14:paraId="7F25A9C9" w14:textId="77777777" w:rsidR="000B6891" w:rsidRPr="00ED34C0" w:rsidRDefault="000B6891" w:rsidP="004C4586">
            <w:pPr>
              <w:shd w:val="clear" w:color="auto" w:fill="D6E0D6"/>
              <w:suppressAutoHyphens w:val="0"/>
              <w:spacing w:line="360" w:lineRule="auto"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  <w:lang w:eastAsia="cs-CZ"/>
              </w:rPr>
            </w:pPr>
            <w:r w:rsidRPr="1AACD6CC">
              <w:rPr>
                <w:rFonts w:ascii="Arial" w:hAnsi="Arial" w:cs="Arial"/>
                <w:color w:val="000000" w:themeColor="text1"/>
                <w:sz w:val="32"/>
                <w:szCs w:val="32"/>
                <w:lang w:eastAsia="cs-CZ"/>
              </w:rPr>
              <w:t>bezpeč</w:t>
            </w:r>
            <w:r w:rsidRPr="1AACD6CC">
              <w:rPr>
                <w:rFonts w:ascii="Arial" w:eastAsia="Arial" w:hAnsi="Arial" w:cs="Arial"/>
                <w:color w:val="000000" w:themeColor="text1"/>
                <w:sz w:val="32"/>
                <w:szCs w:val="32"/>
                <w:lang w:eastAsia="cs-CZ"/>
              </w:rPr>
              <w:t>ná a prosperující obec pro kvalitní život obyvatel,</w:t>
            </w:r>
          </w:p>
          <w:p w14:paraId="1B487E18" w14:textId="0A80D56A" w:rsidR="000B6891" w:rsidRPr="00ED34C0" w:rsidRDefault="1BFB6C44" w:rsidP="004C4586">
            <w:pPr>
              <w:shd w:val="clear" w:color="auto" w:fill="D6E0D6"/>
              <w:suppressAutoHyphens w:val="0"/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1AACD6CC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>podporující rozvoj komunitního života a sounáležitosti v mezilidských vztazích,</w:t>
            </w:r>
            <w:r w:rsidR="000B6891">
              <w:br/>
            </w:r>
            <w:r w:rsidRPr="1AACD6CC">
              <w:rPr>
                <w:rFonts w:ascii="Arial" w:eastAsia="Arial" w:hAnsi="Arial" w:cs="Arial"/>
                <w:color w:val="000000" w:themeColor="text1"/>
                <w:sz w:val="32"/>
                <w:szCs w:val="32"/>
              </w:rPr>
              <w:t xml:space="preserve">přátelská k životnímu prostředí, atraktivní pro všechny návštěvníky. </w:t>
            </w:r>
            <w:r w:rsidRPr="1AACD6CC">
              <w:t xml:space="preserve"> </w:t>
            </w:r>
            <w:r w:rsidR="000B6891" w:rsidRPr="1AACD6CC">
              <w:rPr>
                <w:lang w:eastAsia="cs-CZ"/>
              </w:rPr>
              <w:t> </w:t>
            </w:r>
          </w:p>
        </w:tc>
      </w:tr>
    </w:tbl>
    <w:p w14:paraId="4DBD3F65" w14:textId="13075BF5" w:rsidR="000B6891" w:rsidRPr="000A4804" w:rsidRDefault="000B6891" w:rsidP="004C4586">
      <w:pPr>
        <w:pBdr>
          <w:top w:val="single" w:sz="12" w:space="1" w:color="999999"/>
          <w:left w:val="single" w:sz="12" w:space="0" w:color="999999"/>
          <w:bottom w:val="single" w:sz="12" w:space="1" w:color="999999"/>
          <w:right w:val="single" w:sz="12" w:space="4" w:color="999999"/>
        </w:pBdr>
        <w:shd w:val="clear" w:color="auto" w:fill="D6E0D6"/>
        <w:spacing w:line="360" w:lineRule="auto"/>
        <w:rPr>
          <w:rFonts w:ascii="Arial" w:hAnsi="Arial" w:cs="Arial"/>
          <w:i/>
          <w:iCs/>
          <w:sz w:val="20"/>
          <w:szCs w:val="20"/>
        </w:rPr>
      </w:pPr>
      <w:r w:rsidRPr="1AACD6CC">
        <w:rPr>
          <w:rFonts w:ascii="Arial" w:hAnsi="Arial" w:cs="Arial"/>
          <w:i/>
          <w:iCs/>
          <w:sz w:val="20"/>
          <w:szCs w:val="20"/>
        </w:rPr>
        <w:t>Slogan</w:t>
      </w:r>
    </w:p>
    <w:p w14:paraId="614B2DDB" w14:textId="77777777" w:rsidR="000B6891" w:rsidRPr="00506E08" w:rsidRDefault="000B6891" w:rsidP="004C4586">
      <w:pPr>
        <w:pBdr>
          <w:top w:val="single" w:sz="12" w:space="1" w:color="999999"/>
          <w:left w:val="single" w:sz="12" w:space="0" w:color="999999"/>
          <w:bottom w:val="single" w:sz="12" w:space="1" w:color="999999"/>
          <w:right w:val="single" w:sz="12" w:space="4" w:color="999999"/>
        </w:pBdr>
        <w:shd w:val="clear" w:color="auto" w:fill="D6E0D6"/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 w:rsidRPr="1AACD6CC">
        <w:rPr>
          <w:rFonts w:ascii="Arial" w:hAnsi="Arial" w:cs="Arial"/>
          <w:b/>
          <w:bCs/>
          <w:sz w:val="32"/>
          <w:szCs w:val="32"/>
        </w:rPr>
        <w:t>„Hrádek: rozdělen zdmi, spojen srdci“</w:t>
      </w:r>
    </w:p>
    <w:p w14:paraId="3CAD2830" w14:textId="77777777" w:rsidR="000B6891" w:rsidRDefault="000B6891" w:rsidP="000B6891">
      <w:pPr>
        <w:rPr>
          <w:rFonts w:ascii="Arial" w:hAnsi="Arial" w:cs="Arial"/>
          <w:sz w:val="8"/>
          <w:szCs w:val="8"/>
        </w:rPr>
      </w:pPr>
    </w:p>
    <w:p w14:paraId="74B07104" w14:textId="488CE1B8" w:rsidR="1AACD6CC" w:rsidRDefault="1AACD6CC" w:rsidP="1AACD6CC">
      <w:pPr>
        <w:rPr>
          <w:rFonts w:ascii="Arial" w:hAnsi="Arial" w:cs="Arial"/>
          <w:sz w:val="8"/>
          <w:szCs w:val="8"/>
        </w:rPr>
      </w:pPr>
    </w:p>
    <w:p w14:paraId="010DE11C" w14:textId="57F66F17" w:rsidR="1AACD6CC" w:rsidRDefault="1AACD6CC" w:rsidP="1AACD6CC">
      <w:pPr>
        <w:rPr>
          <w:rFonts w:ascii="Arial" w:hAnsi="Arial" w:cs="Arial"/>
          <w:sz w:val="8"/>
          <w:szCs w:val="8"/>
        </w:rPr>
      </w:pPr>
    </w:p>
    <w:p w14:paraId="0370B9A7" w14:textId="6761250D" w:rsidR="0F8127AD" w:rsidRDefault="0F8127AD" w:rsidP="1AACD6CC">
      <w:pPr>
        <w:jc w:val="both"/>
        <w:rPr>
          <w:rFonts w:ascii="Arial" w:hAnsi="Arial" w:cs="Arial"/>
          <w:sz w:val="20"/>
          <w:szCs w:val="20"/>
        </w:rPr>
      </w:pPr>
      <w:r w:rsidRPr="1AACD6CC">
        <w:rPr>
          <w:rFonts w:ascii="Arial" w:hAnsi="Arial" w:cs="Arial"/>
          <w:sz w:val="20"/>
          <w:szCs w:val="20"/>
        </w:rPr>
        <w:t xml:space="preserve">Obec Hrádek bude v následujícím strategickém období sledovat tři prioritní oblasti: Infrastruktura, Území, Společnost a Hospodářství. Tyto okruhy společně </w:t>
      </w:r>
      <w:r w:rsidR="51D12BDE" w:rsidRPr="1AACD6CC">
        <w:rPr>
          <w:rFonts w:ascii="Arial" w:hAnsi="Arial" w:cs="Arial"/>
          <w:sz w:val="20"/>
          <w:szCs w:val="20"/>
        </w:rPr>
        <w:t>vytvářejí prostředí, v rámci kterého, je možné naplňovat stanovenou vizi. V každé prioritní oblasti jsou stanoveny strategické cíle, které jsou nap</w:t>
      </w:r>
      <w:r w:rsidR="52B962B9" w:rsidRPr="1AACD6CC">
        <w:rPr>
          <w:rFonts w:ascii="Arial" w:hAnsi="Arial" w:cs="Arial"/>
          <w:sz w:val="20"/>
          <w:szCs w:val="20"/>
        </w:rPr>
        <w:t>lňovány prostřednictvím konkrétních projektů, jejichž znění je uvedeno v akčním plánu.</w:t>
      </w:r>
      <w:r w:rsidR="6E2FEFC1" w:rsidRPr="1AACD6CC">
        <w:rPr>
          <w:rFonts w:ascii="Arial" w:hAnsi="Arial" w:cs="Arial"/>
          <w:sz w:val="20"/>
          <w:szCs w:val="20"/>
        </w:rPr>
        <w:t xml:space="preserve"> Akční plán je stanoven na kratší časové období a je vždy pravidelně aktualizován.</w:t>
      </w:r>
    </w:p>
    <w:p w14:paraId="09A93DE4" w14:textId="657FE396" w:rsidR="1AACD6CC" w:rsidRDefault="1AACD6CC" w:rsidP="1AACD6CC">
      <w:pPr>
        <w:rPr>
          <w:rFonts w:ascii="Arial" w:hAnsi="Arial" w:cs="Arial"/>
          <w:sz w:val="22"/>
          <w:szCs w:val="22"/>
        </w:rPr>
      </w:pPr>
    </w:p>
    <w:p w14:paraId="4F523AB9" w14:textId="4BE07E4B" w:rsidR="1AACD6CC" w:rsidRDefault="1AACD6CC" w:rsidP="1AACD6CC">
      <w:pPr>
        <w:rPr>
          <w:rFonts w:ascii="Arial" w:hAnsi="Arial" w:cs="Arial"/>
          <w:sz w:val="22"/>
          <w:szCs w:val="22"/>
        </w:rPr>
      </w:pPr>
    </w:p>
    <w:p w14:paraId="610EB9FC" w14:textId="5526F9FF" w:rsidR="1AACD6CC" w:rsidRDefault="1AACD6CC" w:rsidP="1AACD6CC">
      <w:pPr>
        <w:rPr>
          <w:rFonts w:ascii="Arial" w:hAnsi="Arial" w:cs="Arial"/>
          <w:sz w:val="8"/>
          <w:szCs w:val="8"/>
        </w:rPr>
      </w:pPr>
    </w:p>
    <w:p w14:paraId="32C7D18E" w14:textId="4E1F3C61" w:rsidR="000B6891" w:rsidRDefault="000B6891" w:rsidP="1AACD6CC">
      <w:pPr>
        <w:pStyle w:val="Nadpis1"/>
        <w:shd w:val="clear" w:color="auto" w:fill="B3B3B3"/>
        <w:spacing w:before="0" w:after="0"/>
        <w:jc w:val="center"/>
        <w:rPr>
          <w:rFonts w:ascii="Arial" w:hAnsi="Arial" w:cs="Arial"/>
          <w:sz w:val="32"/>
          <w:szCs w:val="32"/>
          <w:u w:val="none"/>
        </w:rPr>
      </w:pPr>
      <w:bookmarkStart w:id="1" w:name="_Toc417912530"/>
      <w:r w:rsidRPr="1AACD6CC">
        <w:rPr>
          <w:rFonts w:ascii="Arial" w:hAnsi="Arial" w:cs="Arial"/>
          <w:sz w:val="32"/>
          <w:szCs w:val="32"/>
          <w:u w:val="none"/>
        </w:rPr>
        <w:t xml:space="preserve">PRIORITNÍ OBLAST </w:t>
      </w:r>
      <w:r w:rsidR="35E29C83" w:rsidRPr="1AACD6CC">
        <w:rPr>
          <w:rFonts w:ascii="Arial" w:hAnsi="Arial" w:cs="Arial"/>
          <w:sz w:val="32"/>
          <w:szCs w:val="32"/>
          <w:u w:val="none"/>
        </w:rPr>
        <w:t>1</w:t>
      </w:r>
      <w:r w:rsidR="14DCDDC3" w:rsidRPr="1AACD6CC">
        <w:rPr>
          <w:rFonts w:ascii="Arial" w:hAnsi="Arial" w:cs="Arial"/>
          <w:sz w:val="32"/>
          <w:szCs w:val="32"/>
          <w:u w:val="none"/>
        </w:rPr>
        <w:t xml:space="preserve">: </w:t>
      </w:r>
      <w:r w:rsidRPr="1AACD6CC">
        <w:rPr>
          <w:rFonts w:ascii="Arial" w:hAnsi="Arial" w:cs="Arial"/>
          <w:sz w:val="32"/>
          <w:szCs w:val="32"/>
          <w:u w:val="none"/>
        </w:rPr>
        <w:t>INFRASTRUKTURA</w:t>
      </w:r>
      <w:bookmarkEnd w:id="1"/>
    </w:p>
    <w:p w14:paraId="2E681854" w14:textId="77777777" w:rsidR="000B6891" w:rsidRDefault="000B6891" w:rsidP="000B6891">
      <w:pPr>
        <w:pStyle w:val="Zkladntext"/>
        <w:spacing w:after="0"/>
        <w:rPr>
          <w:rFonts w:ascii="Arial" w:hAnsi="Arial" w:cs="Arial"/>
          <w:b/>
          <w:i/>
          <w:sz w:val="10"/>
          <w:szCs w:val="10"/>
        </w:rPr>
      </w:pPr>
    </w:p>
    <w:p w14:paraId="6A7A1027" w14:textId="77777777" w:rsidR="000B6891" w:rsidRDefault="000B6891" w:rsidP="004C4586">
      <w:pPr>
        <w:shd w:val="clear" w:color="auto" w:fill="D6E0D6"/>
        <w:spacing w:line="360" w:lineRule="auto"/>
        <w:rPr>
          <w:rFonts w:ascii="Arial" w:hAnsi="Arial" w:cs="Arial"/>
          <w:b/>
        </w:rPr>
      </w:pPr>
      <w:r w:rsidRPr="0044539E">
        <w:rPr>
          <w:rFonts w:ascii="Arial" w:hAnsi="Arial" w:cs="Arial"/>
          <w:b/>
        </w:rPr>
        <w:t>Strategické cíle</w:t>
      </w:r>
    </w:p>
    <w:p w14:paraId="67CA8680" w14:textId="77777777" w:rsidR="000B6891" w:rsidRDefault="000B6891" w:rsidP="000B6891">
      <w:pPr>
        <w:pStyle w:val="Zkladntext"/>
        <w:spacing w:after="0"/>
        <w:ind w:left="-4"/>
        <w:rPr>
          <w:rFonts w:ascii="Arial" w:hAnsi="Arial" w:cs="Arial"/>
          <w:b/>
          <w:i/>
          <w:sz w:val="10"/>
          <w:szCs w:val="10"/>
        </w:rPr>
      </w:pPr>
    </w:p>
    <w:tbl>
      <w:tblPr>
        <w:tblStyle w:val="Mkatabulky"/>
        <w:tblW w:w="0" w:type="auto"/>
        <w:tblInd w:w="-4" w:type="dxa"/>
        <w:tblLook w:val="06A0" w:firstRow="1" w:lastRow="0" w:firstColumn="1" w:lastColumn="0" w:noHBand="1" w:noVBand="1"/>
      </w:tblPr>
      <w:tblGrid>
        <w:gridCol w:w="9064"/>
      </w:tblGrid>
      <w:tr w:rsidR="1AACD6CC" w14:paraId="6CE7BDF6" w14:textId="77777777" w:rsidTr="1AACD6CC">
        <w:trPr>
          <w:trHeight w:val="300"/>
        </w:trPr>
        <w:tc>
          <w:tcPr>
            <w:tcW w:w="9075" w:type="dxa"/>
            <w:shd w:val="clear" w:color="auto" w:fill="B4C6E7" w:themeFill="accent1" w:themeFillTint="66"/>
          </w:tcPr>
          <w:p w14:paraId="17DFF4F6" w14:textId="086D0D8C" w:rsidR="7FFEC170" w:rsidRDefault="7FFEC170" w:rsidP="1AACD6C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AACD6CC">
              <w:rPr>
                <w:rFonts w:ascii="Arial" w:hAnsi="Arial" w:cs="Arial"/>
                <w:b/>
                <w:bCs/>
                <w:sz w:val="20"/>
                <w:szCs w:val="20"/>
              </w:rPr>
              <w:t>1.1 Zkvalitňování dopravní infrastruktury vč. doprovodné (parkoviště, chodníky, mosty…)</w:t>
            </w:r>
          </w:p>
        </w:tc>
      </w:tr>
      <w:tr w:rsidR="1AACD6CC" w14:paraId="006F187C" w14:textId="77777777" w:rsidTr="1AACD6CC">
        <w:trPr>
          <w:trHeight w:val="300"/>
        </w:trPr>
        <w:tc>
          <w:tcPr>
            <w:tcW w:w="9075" w:type="dxa"/>
          </w:tcPr>
          <w:p w14:paraId="544AEF53" w14:textId="151F6F65" w:rsidR="7FFEC170" w:rsidRDefault="7FFEC170" w:rsidP="1AACD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1AACD6CC">
              <w:rPr>
                <w:rFonts w:ascii="Arial" w:hAnsi="Arial" w:cs="Arial"/>
                <w:sz w:val="20"/>
                <w:szCs w:val="20"/>
              </w:rPr>
              <w:t>Podstatou tohoto strategického cíle je zvyšování kvality místních komunikací, chodníků a jejich součástí, rozšiřování a propojování jejich sítě včetně optimalizace parkovacích míst. Součástí je také zvyšování bezpečnosti provozu.</w:t>
            </w:r>
          </w:p>
        </w:tc>
      </w:tr>
    </w:tbl>
    <w:p w14:paraId="267176E5" w14:textId="5E45DEEE" w:rsidR="000B6891" w:rsidRDefault="000B6891" w:rsidP="1AACD6CC">
      <w:pPr>
        <w:pStyle w:val="Zkladntext"/>
        <w:spacing w:after="0" w:line="240" w:lineRule="auto"/>
        <w:ind w:left="-4"/>
        <w:rPr>
          <w:rFonts w:ascii="Arial" w:eastAsia="Arial" w:hAnsi="Arial" w:cs="Arial"/>
          <w:b/>
          <w:bCs/>
          <w:i/>
          <w:iCs/>
          <w:sz w:val="24"/>
          <w:szCs w:val="24"/>
        </w:rPr>
      </w:pPr>
    </w:p>
    <w:tbl>
      <w:tblPr>
        <w:tblStyle w:val="Mkatabulky"/>
        <w:tblW w:w="0" w:type="auto"/>
        <w:tblInd w:w="-4" w:type="dxa"/>
        <w:tblLook w:val="06A0" w:firstRow="1" w:lastRow="0" w:firstColumn="1" w:lastColumn="0" w:noHBand="1" w:noVBand="1"/>
      </w:tblPr>
      <w:tblGrid>
        <w:gridCol w:w="9064"/>
      </w:tblGrid>
      <w:tr w:rsidR="1AACD6CC" w14:paraId="56954257" w14:textId="77777777" w:rsidTr="1AACD6CC">
        <w:trPr>
          <w:trHeight w:val="300"/>
        </w:trPr>
        <w:tc>
          <w:tcPr>
            <w:tcW w:w="9075" w:type="dxa"/>
            <w:shd w:val="clear" w:color="auto" w:fill="B4C6E7" w:themeFill="accent1" w:themeFillTint="66"/>
          </w:tcPr>
          <w:p w14:paraId="09C69D20" w14:textId="779E1B13" w:rsidR="1AACD6CC" w:rsidRDefault="1AACD6CC" w:rsidP="1AACD6C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AACD6CC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  <w:r w:rsidR="42893FFF" w:rsidRPr="1AACD6C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1AACD6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</w:t>
            </w:r>
            <w:r w:rsidR="33377829" w:rsidRPr="1AACD6CC">
              <w:rPr>
                <w:rFonts w:ascii="Arial" w:hAnsi="Arial" w:cs="Arial"/>
                <w:b/>
                <w:bCs/>
                <w:sz w:val="20"/>
                <w:szCs w:val="20"/>
              </w:rPr>
              <w:t>lepšování stavu veřejného osvětlení v obci</w:t>
            </w:r>
          </w:p>
        </w:tc>
      </w:tr>
      <w:tr w:rsidR="1AACD6CC" w14:paraId="67F08047" w14:textId="77777777" w:rsidTr="1AACD6CC">
        <w:trPr>
          <w:trHeight w:val="300"/>
        </w:trPr>
        <w:tc>
          <w:tcPr>
            <w:tcW w:w="9075" w:type="dxa"/>
          </w:tcPr>
          <w:p w14:paraId="1E2191E5" w14:textId="355AC405" w:rsidR="1AACD6CC" w:rsidRDefault="1AACD6CC" w:rsidP="1AACD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1AACD6CC">
              <w:rPr>
                <w:rFonts w:ascii="Arial" w:hAnsi="Arial" w:cs="Arial"/>
                <w:sz w:val="20"/>
                <w:szCs w:val="20"/>
              </w:rPr>
              <w:t xml:space="preserve">Podstatou tohoto strategického cíle je </w:t>
            </w:r>
            <w:r w:rsidR="34B59299" w:rsidRPr="1AACD6CC">
              <w:rPr>
                <w:rFonts w:ascii="Arial" w:hAnsi="Arial" w:cs="Arial"/>
                <w:sz w:val="20"/>
                <w:szCs w:val="20"/>
              </w:rPr>
              <w:t>dokončení výměny zdrojů osvětlení v obci za úspornější a modernější variantu.</w:t>
            </w:r>
          </w:p>
        </w:tc>
      </w:tr>
    </w:tbl>
    <w:p w14:paraId="259F53D3" w14:textId="361C78D4" w:rsidR="000B6891" w:rsidRDefault="000B6891" w:rsidP="1AACD6CC">
      <w:pPr>
        <w:pStyle w:val="Zkladntext"/>
        <w:spacing w:after="0" w:line="240" w:lineRule="auto"/>
        <w:ind w:left="-4"/>
        <w:rPr>
          <w:rFonts w:ascii="Arial" w:eastAsia="Arial" w:hAnsi="Arial" w:cs="Arial"/>
          <w:b/>
          <w:bCs/>
          <w:i/>
          <w:iCs/>
          <w:sz w:val="24"/>
          <w:szCs w:val="24"/>
        </w:rPr>
      </w:pPr>
    </w:p>
    <w:tbl>
      <w:tblPr>
        <w:tblStyle w:val="Mkatabulky"/>
        <w:tblW w:w="0" w:type="auto"/>
        <w:tblInd w:w="-4" w:type="dxa"/>
        <w:tblLook w:val="06A0" w:firstRow="1" w:lastRow="0" w:firstColumn="1" w:lastColumn="0" w:noHBand="1" w:noVBand="1"/>
      </w:tblPr>
      <w:tblGrid>
        <w:gridCol w:w="9064"/>
      </w:tblGrid>
      <w:tr w:rsidR="1AACD6CC" w14:paraId="26A5D229" w14:textId="77777777" w:rsidTr="1AACD6CC">
        <w:trPr>
          <w:trHeight w:val="300"/>
        </w:trPr>
        <w:tc>
          <w:tcPr>
            <w:tcW w:w="9075" w:type="dxa"/>
            <w:shd w:val="clear" w:color="auto" w:fill="B4C6E7" w:themeFill="accent1" w:themeFillTint="66"/>
          </w:tcPr>
          <w:p w14:paraId="4C4441B7" w14:textId="2CCC82B6" w:rsidR="1AACD6CC" w:rsidRDefault="1AACD6CC" w:rsidP="1AACD6C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AACD6CC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  <w:r w:rsidR="61F6FE72" w:rsidRPr="1AACD6CC">
              <w:rPr>
                <w:rFonts w:ascii="Arial" w:hAnsi="Arial" w:cs="Arial"/>
                <w:b/>
                <w:bCs/>
                <w:sz w:val="20"/>
                <w:szCs w:val="20"/>
              </w:rPr>
              <w:t>3 Výstavba kanalizace v obci</w:t>
            </w:r>
          </w:p>
        </w:tc>
      </w:tr>
      <w:tr w:rsidR="1AACD6CC" w14:paraId="5883C5B2" w14:textId="77777777" w:rsidTr="1AACD6CC">
        <w:trPr>
          <w:trHeight w:val="300"/>
        </w:trPr>
        <w:tc>
          <w:tcPr>
            <w:tcW w:w="9075" w:type="dxa"/>
          </w:tcPr>
          <w:p w14:paraId="73650D7E" w14:textId="203E49C9" w:rsidR="1AACD6CC" w:rsidRDefault="1AACD6CC" w:rsidP="1AACD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1AACD6CC">
              <w:rPr>
                <w:rFonts w:ascii="Arial" w:hAnsi="Arial" w:cs="Arial"/>
                <w:sz w:val="20"/>
                <w:szCs w:val="20"/>
              </w:rPr>
              <w:t>Podstatou tohoto strategického cíle je</w:t>
            </w:r>
            <w:r w:rsidR="497FE915" w:rsidRPr="1AACD6CC">
              <w:rPr>
                <w:rFonts w:ascii="Arial" w:hAnsi="Arial" w:cs="Arial"/>
                <w:sz w:val="20"/>
                <w:szCs w:val="20"/>
              </w:rPr>
              <w:t xml:space="preserve"> výstavba kanalizace v </w:t>
            </w:r>
            <w:r w:rsidR="0A97F0E9" w:rsidRPr="1AACD6CC">
              <w:rPr>
                <w:rFonts w:ascii="Arial" w:hAnsi="Arial" w:cs="Arial"/>
                <w:sz w:val="20"/>
                <w:szCs w:val="20"/>
              </w:rPr>
              <w:t xml:space="preserve">konkrétních </w:t>
            </w:r>
            <w:r w:rsidR="527E78A7" w:rsidRPr="1AACD6CC">
              <w:rPr>
                <w:rFonts w:ascii="Arial" w:hAnsi="Arial" w:cs="Arial"/>
                <w:sz w:val="20"/>
                <w:szCs w:val="20"/>
              </w:rPr>
              <w:t>místních částech obce</w:t>
            </w:r>
            <w:r w:rsidR="497FE915" w:rsidRPr="1AACD6CC">
              <w:rPr>
                <w:rFonts w:ascii="Arial" w:hAnsi="Arial" w:cs="Arial"/>
                <w:sz w:val="20"/>
                <w:szCs w:val="20"/>
              </w:rPr>
              <w:t>. Cíl zahrnuje v</w:t>
            </w:r>
            <w:r w:rsidR="6BB9DF6A" w:rsidRPr="1AACD6CC">
              <w:rPr>
                <w:rFonts w:ascii="Arial" w:hAnsi="Arial" w:cs="Arial"/>
                <w:sz w:val="20"/>
                <w:szCs w:val="20"/>
              </w:rPr>
              <w:t>y</w:t>
            </w:r>
            <w:r w:rsidR="497FE915" w:rsidRPr="1AACD6CC">
              <w:rPr>
                <w:rFonts w:ascii="Arial" w:hAnsi="Arial" w:cs="Arial"/>
                <w:sz w:val="20"/>
                <w:szCs w:val="20"/>
              </w:rPr>
              <w:t xml:space="preserve">pracování </w:t>
            </w:r>
            <w:r w:rsidR="54F2BF92" w:rsidRPr="1AACD6CC">
              <w:rPr>
                <w:rFonts w:ascii="Arial" w:hAnsi="Arial" w:cs="Arial"/>
                <w:sz w:val="20"/>
                <w:szCs w:val="20"/>
              </w:rPr>
              <w:t xml:space="preserve">studie, </w:t>
            </w:r>
            <w:r w:rsidR="497FE915" w:rsidRPr="1AACD6CC">
              <w:rPr>
                <w:rFonts w:ascii="Arial" w:hAnsi="Arial" w:cs="Arial"/>
                <w:sz w:val="20"/>
                <w:szCs w:val="20"/>
              </w:rPr>
              <w:t xml:space="preserve">projektové dokumentace </w:t>
            </w:r>
            <w:r w:rsidR="0E4909B8" w:rsidRPr="1AACD6CC">
              <w:rPr>
                <w:rFonts w:ascii="Arial" w:hAnsi="Arial" w:cs="Arial"/>
                <w:sz w:val="20"/>
                <w:szCs w:val="20"/>
              </w:rPr>
              <w:t>i realizací výstavby gravitační kanalizace</w:t>
            </w:r>
            <w:r w:rsidR="45CB3B2F" w:rsidRPr="1AACD6CC">
              <w:rPr>
                <w:rFonts w:ascii="Arial" w:hAnsi="Arial" w:cs="Arial"/>
                <w:sz w:val="20"/>
                <w:szCs w:val="20"/>
              </w:rPr>
              <w:t xml:space="preserve"> v místní části Dědina a Rovně</w:t>
            </w:r>
            <w:r w:rsidR="0E4909B8" w:rsidRPr="1AACD6C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70C87234" w14:textId="048D2D29" w:rsidR="000B6891" w:rsidRDefault="000B6891" w:rsidP="000B6891">
      <w:pPr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Ind w:w="-4" w:type="dxa"/>
        <w:tblLook w:val="06A0" w:firstRow="1" w:lastRow="0" w:firstColumn="1" w:lastColumn="0" w:noHBand="1" w:noVBand="1"/>
      </w:tblPr>
      <w:tblGrid>
        <w:gridCol w:w="9064"/>
      </w:tblGrid>
      <w:tr w:rsidR="1AACD6CC" w14:paraId="34D239FC" w14:textId="77777777" w:rsidTr="004C4586">
        <w:trPr>
          <w:trHeight w:val="300"/>
        </w:trPr>
        <w:tc>
          <w:tcPr>
            <w:tcW w:w="9064" w:type="dxa"/>
            <w:shd w:val="clear" w:color="auto" w:fill="B4C6E7" w:themeFill="accent1" w:themeFillTint="66"/>
          </w:tcPr>
          <w:p w14:paraId="280E967C" w14:textId="32FAA73F" w:rsidR="1AACD6CC" w:rsidRDefault="1AACD6CC" w:rsidP="1AACD6C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AACD6CC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  <w:r w:rsidR="0ADB7CD0" w:rsidRPr="1AACD6CC">
              <w:rPr>
                <w:rFonts w:ascii="Arial" w:hAnsi="Arial" w:cs="Arial"/>
                <w:b/>
                <w:bCs/>
                <w:sz w:val="20"/>
                <w:szCs w:val="20"/>
              </w:rPr>
              <w:t>4 Odstraňování problémů s nedostatkem pitné vody</w:t>
            </w:r>
          </w:p>
        </w:tc>
      </w:tr>
      <w:tr w:rsidR="004C4586" w14:paraId="26756BDB" w14:textId="77777777" w:rsidTr="00E34302">
        <w:trPr>
          <w:trHeight w:val="1000"/>
        </w:trPr>
        <w:tc>
          <w:tcPr>
            <w:tcW w:w="9064" w:type="dxa"/>
          </w:tcPr>
          <w:p w14:paraId="32AC8E8D" w14:textId="64149CDC" w:rsidR="004C4586" w:rsidRDefault="004C4586" w:rsidP="1AACD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1AACD6CC">
              <w:rPr>
                <w:rFonts w:ascii="Arial" w:hAnsi="Arial" w:cs="Arial"/>
                <w:sz w:val="20"/>
                <w:szCs w:val="20"/>
              </w:rPr>
              <w:t>Podstatou tohoto strategického cíle je předcházení problému s nedostatkem pitné vody v obci. Jako opatření proti tomuto problému jsou plánovány rekonstrukce vodojemu a výstavba nové trasy vodovodního řádu.</w:t>
            </w:r>
          </w:p>
        </w:tc>
      </w:tr>
    </w:tbl>
    <w:p w14:paraId="6185DD70" w14:textId="65EC795F" w:rsidR="000B6891" w:rsidRDefault="0C7C1CF4" w:rsidP="1AACD6CC">
      <w:pPr>
        <w:pStyle w:val="Nadpis1"/>
        <w:shd w:val="clear" w:color="auto" w:fill="B3B3B3"/>
        <w:spacing w:before="0" w:after="0"/>
        <w:jc w:val="center"/>
        <w:rPr>
          <w:rFonts w:ascii="Arial" w:hAnsi="Arial" w:cs="Arial"/>
          <w:sz w:val="32"/>
          <w:szCs w:val="32"/>
          <w:u w:val="none"/>
        </w:rPr>
      </w:pPr>
      <w:r w:rsidRPr="1AACD6CC">
        <w:rPr>
          <w:rFonts w:ascii="Arial" w:hAnsi="Arial" w:cs="Arial"/>
          <w:sz w:val="32"/>
          <w:szCs w:val="32"/>
          <w:u w:val="none"/>
        </w:rPr>
        <w:lastRenderedPageBreak/>
        <w:t xml:space="preserve">PRIORITNÍ OBLAST </w:t>
      </w:r>
      <w:r w:rsidR="10D79038" w:rsidRPr="1AACD6CC">
        <w:rPr>
          <w:rFonts w:ascii="Arial" w:hAnsi="Arial" w:cs="Arial"/>
          <w:sz w:val="32"/>
          <w:szCs w:val="32"/>
          <w:u w:val="none"/>
        </w:rPr>
        <w:t>2</w:t>
      </w:r>
      <w:r w:rsidRPr="1AACD6CC">
        <w:rPr>
          <w:rFonts w:ascii="Arial" w:hAnsi="Arial" w:cs="Arial"/>
          <w:sz w:val="32"/>
          <w:szCs w:val="32"/>
          <w:u w:val="none"/>
        </w:rPr>
        <w:t>: ÚZEMÍ</w:t>
      </w:r>
    </w:p>
    <w:p w14:paraId="678CFD35" w14:textId="77777777" w:rsidR="000B6891" w:rsidRPr="00A36F73" w:rsidRDefault="000B6891" w:rsidP="000B6891">
      <w:pPr>
        <w:jc w:val="center"/>
        <w:rPr>
          <w:rFonts w:ascii="Arial" w:hAnsi="Arial" w:cs="Arial"/>
          <w:sz w:val="18"/>
          <w:szCs w:val="18"/>
        </w:rPr>
      </w:pPr>
    </w:p>
    <w:p w14:paraId="26DACD32" w14:textId="77777777" w:rsidR="000B6891" w:rsidRPr="0044539E" w:rsidRDefault="000B6891" w:rsidP="000B6891">
      <w:pPr>
        <w:shd w:val="clear" w:color="auto" w:fill="D6E0D6"/>
        <w:spacing w:line="360" w:lineRule="auto"/>
        <w:rPr>
          <w:rFonts w:ascii="Arial" w:hAnsi="Arial" w:cs="Arial"/>
          <w:b/>
        </w:rPr>
      </w:pPr>
      <w:r w:rsidRPr="1AACD6CC">
        <w:rPr>
          <w:rFonts w:ascii="Arial" w:hAnsi="Arial" w:cs="Arial"/>
          <w:b/>
          <w:bCs/>
        </w:rPr>
        <w:t>Strategické cíle</w:t>
      </w:r>
    </w:p>
    <w:p w14:paraId="303ABCC1" w14:textId="77777777" w:rsidR="000B6891" w:rsidRDefault="000B6891" w:rsidP="1AACD6CC">
      <w:pPr>
        <w:pStyle w:val="Zkladntext"/>
        <w:spacing w:after="0"/>
        <w:rPr>
          <w:rFonts w:ascii="Arial" w:hAnsi="Arial" w:cs="Arial"/>
          <w:b/>
          <w:bCs/>
          <w:i/>
          <w:iCs/>
        </w:rPr>
      </w:pPr>
    </w:p>
    <w:tbl>
      <w:tblPr>
        <w:tblStyle w:val="Mkatabulky"/>
        <w:tblW w:w="0" w:type="auto"/>
        <w:tblInd w:w="-4" w:type="dxa"/>
        <w:tblLook w:val="06A0" w:firstRow="1" w:lastRow="0" w:firstColumn="1" w:lastColumn="0" w:noHBand="1" w:noVBand="1"/>
      </w:tblPr>
      <w:tblGrid>
        <w:gridCol w:w="9064"/>
      </w:tblGrid>
      <w:tr w:rsidR="1AACD6CC" w14:paraId="5D75899E" w14:textId="77777777" w:rsidTr="1AACD6CC">
        <w:trPr>
          <w:trHeight w:val="300"/>
        </w:trPr>
        <w:tc>
          <w:tcPr>
            <w:tcW w:w="9075" w:type="dxa"/>
            <w:shd w:val="clear" w:color="auto" w:fill="B4C6E7" w:themeFill="accent1" w:themeFillTint="66"/>
          </w:tcPr>
          <w:p w14:paraId="140DC555" w14:textId="27C1B6AE" w:rsidR="383A5FDD" w:rsidRDefault="383A5FDD" w:rsidP="1AACD6C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AACD6CC">
              <w:rPr>
                <w:rFonts w:ascii="Arial" w:hAnsi="Arial" w:cs="Arial"/>
                <w:b/>
                <w:bCs/>
                <w:sz w:val="20"/>
                <w:szCs w:val="20"/>
              </w:rPr>
              <w:t>2.1 Zvelebování veřejných prostranství s důrazem na jejich funkční využití</w:t>
            </w:r>
          </w:p>
        </w:tc>
      </w:tr>
      <w:tr w:rsidR="1AACD6CC" w14:paraId="64A51B4D" w14:textId="77777777" w:rsidTr="1AACD6CC">
        <w:trPr>
          <w:trHeight w:val="300"/>
        </w:trPr>
        <w:tc>
          <w:tcPr>
            <w:tcW w:w="9075" w:type="dxa"/>
          </w:tcPr>
          <w:p w14:paraId="7FDDD579" w14:textId="25A8840A" w:rsidR="1AACD6CC" w:rsidRDefault="1AACD6CC" w:rsidP="1AACD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1AACD6CC">
              <w:rPr>
                <w:rFonts w:ascii="Arial" w:hAnsi="Arial" w:cs="Arial"/>
                <w:sz w:val="20"/>
                <w:szCs w:val="20"/>
              </w:rPr>
              <w:t xml:space="preserve">Podstatou tohoto strategického cíle je </w:t>
            </w:r>
            <w:r w:rsidR="7ED85185" w:rsidRPr="1AACD6CC">
              <w:rPr>
                <w:rFonts w:ascii="Arial" w:hAnsi="Arial" w:cs="Arial"/>
                <w:sz w:val="20"/>
                <w:szCs w:val="20"/>
              </w:rPr>
              <w:t>údržba a zkvalitňování současných ploch veřejných prostranství, ale také vytváření nových prostor s předem jasně stanoveným cílem užívání</w:t>
            </w:r>
            <w:r w:rsidR="235D887B" w:rsidRPr="1AACD6CC">
              <w:rPr>
                <w:rFonts w:ascii="Arial" w:hAnsi="Arial" w:cs="Arial"/>
                <w:sz w:val="20"/>
                <w:szCs w:val="20"/>
              </w:rPr>
              <w:t>. Jedná se nejen o prostory v centru obce, ale také v místních částech a na turistických trasách.</w:t>
            </w:r>
          </w:p>
        </w:tc>
      </w:tr>
    </w:tbl>
    <w:p w14:paraId="370350AA" w14:textId="6B4F110E" w:rsidR="1AACD6CC" w:rsidRDefault="1AACD6CC" w:rsidP="1AACD6CC">
      <w:pPr>
        <w:pStyle w:val="Zkladntext"/>
        <w:spacing w:after="0"/>
        <w:rPr>
          <w:rFonts w:ascii="Arial" w:hAnsi="Arial" w:cs="Arial"/>
          <w:b/>
          <w:bCs/>
          <w:i/>
          <w:iCs/>
        </w:rPr>
      </w:pPr>
    </w:p>
    <w:tbl>
      <w:tblPr>
        <w:tblStyle w:val="Mkatabulky"/>
        <w:tblW w:w="0" w:type="auto"/>
        <w:tblInd w:w="-4" w:type="dxa"/>
        <w:tblLook w:val="06A0" w:firstRow="1" w:lastRow="0" w:firstColumn="1" w:lastColumn="0" w:noHBand="1" w:noVBand="1"/>
      </w:tblPr>
      <w:tblGrid>
        <w:gridCol w:w="9064"/>
      </w:tblGrid>
      <w:tr w:rsidR="1AACD6CC" w14:paraId="2187A64A" w14:textId="77777777" w:rsidTr="1AACD6CC">
        <w:trPr>
          <w:trHeight w:val="300"/>
        </w:trPr>
        <w:tc>
          <w:tcPr>
            <w:tcW w:w="9075" w:type="dxa"/>
            <w:shd w:val="clear" w:color="auto" w:fill="B4C6E7" w:themeFill="accent1" w:themeFillTint="66"/>
          </w:tcPr>
          <w:p w14:paraId="193FC971" w14:textId="3F38DD89" w:rsidR="235D887B" w:rsidRDefault="235D887B" w:rsidP="1AACD6C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AACD6CC">
              <w:rPr>
                <w:rFonts w:ascii="Arial" w:hAnsi="Arial" w:cs="Arial"/>
                <w:b/>
                <w:bCs/>
                <w:sz w:val="20"/>
                <w:szCs w:val="20"/>
              </w:rPr>
              <w:t>2.2 Ochrana životního prostředí</w:t>
            </w:r>
          </w:p>
        </w:tc>
      </w:tr>
      <w:tr w:rsidR="1AACD6CC" w14:paraId="5EFD7925" w14:textId="77777777" w:rsidTr="1AACD6CC">
        <w:trPr>
          <w:trHeight w:val="300"/>
        </w:trPr>
        <w:tc>
          <w:tcPr>
            <w:tcW w:w="9075" w:type="dxa"/>
          </w:tcPr>
          <w:p w14:paraId="329A9F38" w14:textId="3959BF66" w:rsidR="1AACD6CC" w:rsidRDefault="1AACD6CC" w:rsidP="1AACD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1AACD6CC">
              <w:rPr>
                <w:rFonts w:ascii="Arial" w:hAnsi="Arial" w:cs="Arial"/>
                <w:sz w:val="20"/>
                <w:szCs w:val="20"/>
              </w:rPr>
              <w:t xml:space="preserve">Podstatou tohoto strategického cíle je </w:t>
            </w:r>
            <w:r w:rsidR="67308789" w:rsidRPr="1AACD6CC">
              <w:rPr>
                <w:rFonts w:ascii="Arial" w:hAnsi="Arial" w:cs="Arial"/>
                <w:sz w:val="20"/>
                <w:szCs w:val="20"/>
              </w:rPr>
              <w:t>zajištění udržitelnosti životního prostředí prostřednictvím zajištění inteligentního svozu odpadu, likvidací invazivních druhů rostlin i živočichů a z</w:t>
            </w:r>
            <w:r w:rsidR="2B4BC901" w:rsidRPr="1AACD6CC">
              <w:rPr>
                <w:rFonts w:ascii="Arial" w:hAnsi="Arial" w:cs="Arial"/>
                <w:sz w:val="20"/>
                <w:szCs w:val="20"/>
              </w:rPr>
              <w:t>ajištění vhodného životního prostoru pro místní druhy fauny a flory.</w:t>
            </w:r>
          </w:p>
        </w:tc>
      </w:tr>
    </w:tbl>
    <w:p w14:paraId="3C70DA06" w14:textId="77777777" w:rsidR="000B6891" w:rsidRDefault="000B6891" w:rsidP="000B6891">
      <w:pPr>
        <w:rPr>
          <w:rFonts w:ascii="Arial" w:hAnsi="Arial" w:cs="Arial"/>
          <w:sz w:val="10"/>
          <w:szCs w:val="10"/>
        </w:rPr>
      </w:pPr>
    </w:p>
    <w:p w14:paraId="5068DDDD" w14:textId="77777777" w:rsidR="000B6891" w:rsidRDefault="000B6891" w:rsidP="000B6891">
      <w:pPr>
        <w:rPr>
          <w:rFonts w:ascii="Arial" w:hAnsi="Arial" w:cs="Arial"/>
          <w:sz w:val="10"/>
          <w:szCs w:val="10"/>
        </w:rPr>
      </w:pPr>
    </w:p>
    <w:p w14:paraId="62143E46" w14:textId="77777777" w:rsidR="000B6891" w:rsidRDefault="000B6891" w:rsidP="000B6891">
      <w:pPr>
        <w:rPr>
          <w:rFonts w:ascii="Arial" w:hAnsi="Arial" w:cs="Arial"/>
          <w:sz w:val="10"/>
          <w:szCs w:val="10"/>
        </w:rPr>
      </w:pPr>
    </w:p>
    <w:p w14:paraId="437F9985" w14:textId="77777777" w:rsidR="000B6891" w:rsidRDefault="000B6891" w:rsidP="000B6891">
      <w:pPr>
        <w:rPr>
          <w:rFonts w:ascii="Arial" w:hAnsi="Arial" w:cs="Arial"/>
          <w:sz w:val="10"/>
          <w:szCs w:val="10"/>
        </w:rPr>
      </w:pPr>
    </w:p>
    <w:p w14:paraId="113161CE" w14:textId="77777777" w:rsidR="000B6891" w:rsidRDefault="000B6891" w:rsidP="000B6891">
      <w:pPr>
        <w:rPr>
          <w:rFonts w:ascii="Arial" w:hAnsi="Arial" w:cs="Arial"/>
          <w:sz w:val="10"/>
          <w:szCs w:val="10"/>
        </w:rPr>
      </w:pPr>
    </w:p>
    <w:p w14:paraId="2E81D130" w14:textId="1FF312A6" w:rsidR="000B6891" w:rsidRDefault="000B6891" w:rsidP="000B6891">
      <w:pPr>
        <w:pStyle w:val="Nadpis1"/>
        <w:shd w:val="clear" w:color="auto" w:fill="B3B3B3"/>
        <w:spacing w:before="0" w:after="0"/>
        <w:jc w:val="center"/>
        <w:rPr>
          <w:rFonts w:ascii="Arial" w:hAnsi="Arial" w:cs="Arial"/>
          <w:sz w:val="32"/>
          <w:szCs w:val="32"/>
          <w:u w:val="none"/>
        </w:rPr>
      </w:pPr>
      <w:bookmarkStart w:id="2" w:name="_Toc417912531"/>
      <w:r w:rsidRPr="1AACD6CC">
        <w:rPr>
          <w:rFonts w:ascii="Arial" w:hAnsi="Arial" w:cs="Arial"/>
          <w:sz w:val="32"/>
          <w:szCs w:val="32"/>
          <w:u w:val="none"/>
        </w:rPr>
        <w:t xml:space="preserve">PRIORITNÍ OBLAST </w:t>
      </w:r>
      <w:r w:rsidR="37D5A463" w:rsidRPr="1AACD6CC">
        <w:rPr>
          <w:rFonts w:ascii="Arial" w:hAnsi="Arial" w:cs="Arial"/>
          <w:sz w:val="32"/>
          <w:szCs w:val="32"/>
          <w:u w:val="none"/>
        </w:rPr>
        <w:t>3:</w:t>
      </w:r>
      <w:r w:rsidRPr="1AACD6CC">
        <w:rPr>
          <w:rFonts w:ascii="Arial" w:hAnsi="Arial" w:cs="Arial"/>
          <w:sz w:val="32"/>
          <w:szCs w:val="32"/>
          <w:u w:val="none"/>
        </w:rPr>
        <w:t xml:space="preserve"> SPOLEČNOST</w:t>
      </w:r>
      <w:bookmarkEnd w:id="2"/>
    </w:p>
    <w:p w14:paraId="4542DE80" w14:textId="77777777" w:rsidR="000B6891" w:rsidRPr="00E45334" w:rsidRDefault="000B6891" w:rsidP="000B6891">
      <w:pPr>
        <w:pStyle w:val="Zkladntext"/>
        <w:rPr>
          <w:sz w:val="10"/>
        </w:rPr>
      </w:pPr>
    </w:p>
    <w:p w14:paraId="7355AA0E" w14:textId="77777777" w:rsidR="7F6A1F3D" w:rsidRDefault="7F6A1F3D" w:rsidP="1AACD6CC">
      <w:pPr>
        <w:shd w:val="clear" w:color="auto" w:fill="D6E0D6"/>
        <w:spacing w:line="360" w:lineRule="auto"/>
        <w:rPr>
          <w:rFonts w:ascii="Arial" w:hAnsi="Arial" w:cs="Arial"/>
          <w:b/>
          <w:bCs/>
        </w:rPr>
      </w:pPr>
      <w:r w:rsidRPr="1AACD6CC">
        <w:rPr>
          <w:rFonts w:ascii="Arial" w:hAnsi="Arial" w:cs="Arial"/>
          <w:b/>
          <w:bCs/>
        </w:rPr>
        <w:t>Strategické cíle</w:t>
      </w:r>
    </w:p>
    <w:p w14:paraId="4891E511" w14:textId="0154BA19" w:rsidR="1AACD6CC" w:rsidRDefault="1AACD6CC" w:rsidP="1AACD6CC">
      <w:pPr>
        <w:rPr>
          <w:rFonts w:ascii="Arial" w:hAnsi="Arial" w:cs="Arial"/>
          <w:b/>
          <w:bCs/>
          <w:sz w:val="10"/>
          <w:szCs w:val="10"/>
        </w:rPr>
      </w:pPr>
    </w:p>
    <w:p w14:paraId="2EF13799" w14:textId="374E0C89" w:rsidR="1AACD6CC" w:rsidRDefault="1AACD6CC" w:rsidP="1AACD6CC">
      <w:pPr>
        <w:rPr>
          <w:rFonts w:ascii="Arial" w:hAnsi="Arial" w:cs="Arial"/>
          <w:b/>
          <w:bCs/>
          <w:sz w:val="10"/>
          <w:szCs w:val="10"/>
        </w:rPr>
      </w:pPr>
    </w:p>
    <w:tbl>
      <w:tblPr>
        <w:tblStyle w:val="Mkatabulky"/>
        <w:tblW w:w="0" w:type="auto"/>
        <w:tblInd w:w="-4" w:type="dxa"/>
        <w:tblLook w:val="06A0" w:firstRow="1" w:lastRow="0" w:firstColumn="1" w:lastColumn="0" w:noHBand="1" w:noVBand="1"/>
      </w:tblPr>
      <w:tblGrid>
        <w:gridCol w:w="9064"/>
      </w:tblGrid>
      <w:tr w:rsidR="1AACD6CC" w14:paraId="0A30DB4D" w14:textId="77777777" w:rsidTr="5C2DA345">
        <w:trPr>
          <w:trHeight w:val="300"/>
        </w:trPr>
        <w:tc>
          <w:tcPr>
            <w:tcW w:w="9075" w:type="dxa"/>
            <w:shd w:val="clear" w:color="auto" w:fill="B4C6E7" w:themeFill="accent1" w:themeFillTint="66"/>
          </w:tcPr>
          <w:p w14:paraId="1E518950" w14:textId="133F9832" w:rsidR="7F6A1F3D" w:rsidRDefault="7F6A1F3D" w:rsidP="1AACD6C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AACD6CC">
              <w:rPr>
                <w:rFonts w:ascii="Arial" w:hAnsi="Arial" w:cs="Arial"/>
                <w:b/>
                <w:bCs/>
                <w:sz w:val="20"/>
                <w:szCs w:val="20"/>
              </w:rPr>
              <w:t>3.1 Modernizace školství v obci</w:t>
            </w:r>
          </w:p>
        </w:tc>
      </w:tr>
      <w:tr w:rsidR="1AACD6CC" w14:paraId="664AFE85" w14:textId="77777777" w:rsidTr="5C2DA345">
        <w:trPr>
          <w:trHeight w:val="300"/>
        </w:trPr>
        <w:tc>
          <w:tcPr>
            <w:tcW w:w="9075" w:type="dxa"/>
          </w:tcPr>
          <w:p w14:paraId="7691A248" w14:textId="6987D61D" w:rsidR="1AACD6CC" w:rsidRDefault="27904FD0" w:rsidP="1AACD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5C2DA345">
              <w:rPr>
                <w:rFonts w:ascii="Arial" w:hAnsi="Arial" w:cs="Arial"/>
                <w:sz w:val="20"/>
                <w:szCs w:val="20"/>
              </w:rPr>
              <w:t xml:space="preserve">Podstatou tohoto strategického cíle je </w:t>
            </w:r>
            <w:r w:rsidR="78901571" w:rsidRPr="5C2DA345">
              <w:rPr>
                <w:rFonts w:ascii="Arial" w:hAnsi="Arial" w:cs="Arial"/>
                <w:sz w:val="20"/>
                <w:szCs w:val="20"/>
              </w:rPr>
              <w:t>modernizace školství v obci prostřednictvím investic ve</w:t>
            </w:r>
            <w:r w:rsidR="62AE052A" w:rsidRPr="5C2DA345">
              <w:rPr>
                <w:rFonts w:ascii="Arial" w:hAnsi="Arial" w:cs="Arial"/>
                <w:sz w:val="20"/>
                <w:szCs w:val="20"/>
              </w:rPr>
              <w:t>d</w:t>
            </w:r>
            <w:r w:rsidR="2355E7BD" w:rsidRPr="5C2DA345">
              <w:rPr>
                <w:rFonts w:ascii="Arial" w:hAnsi="Arial" w:cs="Arial"/>
                <w:sz w:val="20"/>
                <w:szCs w:val="20"/>
              </w:rPr>
              <w:t>o</w:t>
            </w:r>
            <w:r w:rsidR="78901571" w:rsidRPr="5C2DA345">
              <w:rPr>
                <w:rFonts w:ascii="Arial" w:hAnsi="Arial" w:cs="Arial"/>
                <w:sz w:val="20"/>
                <w:szCs w:val="20"/>
              </w:rPr>
              <w:t xml:space="preserve">ucích ke zvýšení kvality výuky </w:t>
            </w:r>
            <w:r w:rsidR="1AD27A4B" w:rsidRPr="5C2DA345">
              <w:rPr>
                <w:rFonts w:ascii="Arial" w:hAnsi="Arial" w:cs="Arial"/>
                <w:sz w:val="20"/>
                <w:szCs w:val="20"/>
              </w:rPr>
              <w:t>všech předmětů, ať už se jedná o drobné investice do učebních pomůcek nebo velkých investičních akcí do nemovitého majetku</w:t>
            </w:r>
            <w:r w:rsidR="2663F064" w:rsidRPr="5C2DA345">
              <w:rPr>
                <w:rFonts w:ascii="Arial" w:hAnsi="Arial" w:cs="Arial"/>
                <w:sz w:val="20"/>
                <w:szCs w:val="20"/>
              </w:rPr>
              <w:t>. Součástí modernizace je také optimalizace pracovního zařazení nepedagogických pracovníků.</w:t>
            </w:r>
          </w:p>
        </w:tc>
      </w:tr>
    </w:tbl>
    <w:p w14:paraId="79ECA7EF" w14:textId="7948EA81" w:rsidR="1AACD6CC" w:rsidRDefault="1AACD6CC" w:rsidP="1AACD6CC">
      <w:pPr>
        <w:rPr>
          <w:rFonts w:ascii="Arial" w:hAnsi="Arial" w:cs="Arial"/>
          <w:b/>
          <w:bCs/>
          <w:sz w:val="10"/>
          <w:szCs w:val="10"/>
        </w:rPr>
      </w:pPr>
    </w:p>
    <w:tbl>
      <w:tblPr>
        <w:tblStyle w:val="Mkatabulky"/>
        <w:tblW w:w="0" w:type="auto"/>
        <w:tblInd w:w="-4" w:type="dxa"/>
        <w:tblLook w:val="06A0" w:firstRow="1" w:lastRow="0" w:firstColumn="1" w:lastColumn="0" w:noHBand="1" w:noVBand="1"/>
      </w:tblPr>
      <w:tblGrid>
        <w:gridCol w:w="9064"/>
      </w:tblGrid>
      <w:tr w:rsidR="1AACD6CC" w14:paraId="775D6226" w14:textId="77777777" w:rsidTr="1AACD6CC">
        <w:trPr>
          <w:trHeight w:val="300"/>
        </w:trPr>
        <w:tc>
          <w:tcPr>
            <w:tcW w:w="9075" w:type="dxa"/>
            <w:shd w:val="clear" w:color="auto" w:fill="B4C6E7" w:themeFill="accent1" w:themeFillTint="66"/>
          </w:tcPr>
          <w:p w14:paraId="75F6D4D3" w14:textId="6E0EF634" w:rsidR="2755E0FE" w:rsidRDefault="2755E0FE" w:rsidP="1AACD6C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AACD6CC">
              <w:rPr>
                <w:rFonts w:ascii="Arial" w:hAnsi="Arial" w:cs="Arial"/>
                <w:b/>
                <w:bCs/>
                <w:sz w:val="20"/>
                <w:szCs w:val="20"/>
              </w:rPr>
              <w:t>3.2 Rozvoj volnočasového zázemí</w:t>
            </w:r>
          </w:p>
        </w:tc>
      </w:tr>
      <w:tr w:rsidR="1AACD6CC" w14:paraId="2D4A0ECB" w14:textId="77777777" w:rsidTr="1AACD6CC">
        <w:trPr>
          <w:trHeight w:val="300"/>
        </w:trPr>
        <w:tc>
          <w:tcPr>
            <w:tcW w:w="9075" w:type="dxa"/>
          </w:tcPr>
          <w:p w14:paraId="06CFDBCC" w14:textId="4E6E304C" w:rsidR="1AACD6CC" w:rsidRDefault="1AACD6CC" w:rsidP="1AACD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1AACD6CC">
              <w:rPr>
                <w:rFonts w:ascii="Arial" w:hAnsi="Arial" w:cs="Arial"/>
                <w:sz w:val="20"/>
                <w:szCs w:val="20"/>
              </w:rPr>
              <w:t xml:space="preserve">Podstatou tohoto strategického cíle je </w:t>
            </w:r>
            <w:r w:rsidR="48A58035" w:rsidRPr="1AACD6CC">
              <w:rPr>
                <w:rFonts w:ascii="Arial" w:hAnsi="Arial" w:cs="Arial"/>
                <w:sz w:val="20"/>
                <w:szCs w:val="20"/>
              </w:rPr>
              <w:t>rozvoj prostor určených k volnočasovým aktivitám občanům i návštěvníkům obce.</w:t>
            </w:r>
          </w:p>
        </w:tc>
      </w:tr>
    </w:tbl>
    <w:p w14:paraId="759EAB28" w14:textId="07F539D1" w:rsidR="1AACD6CC" w:rsidRDefault="1AACD6CC" w:rsidP="1AACD6CC">
      <w:pPr>
        <w:rPr>
          <w:rFonts w:ascii="Arial" w:hAnsi="Arial" w:cs="Arial"/>
          <w:b/>
          <w:bCs/>
          <w:sz w:val="10"/>
          <w:szCs w:val="10"/>
        </w:rPr>
      </w:pPr>
    </w:p>
    <w:tbl>
      <w:tblPr>
        <w:tblStyle w:val="Mkatabulky"/>
        <w:tblW w:w="0" w:type="auto"/>
        <w:tblInd w:w="-4" w:type="dxa"/>
        <w:tblLook w:val="06A0" w:firstRow="1" w:lastRow="0" w:firstColumn="1" w:lastColumn="0" w:noHBand="1" w:noVBand="1"/>
      </w:tblPr>
      <w:tblGrid>
        <w:gridCol w:w="9064"/>
      </w:tblGrid>
      <w:tr w:rsidR="1AACD6CC" w14:paraId="1F5562CF" w14:textId="77777777" w:rsidTr="1AACD6CC">
        <w:trPr>
          <w:trHeight w:val="300"/>
        </w:trPr>
        <w:tc>
          <w:tcPr>
            <w:tcW w:w="9075" w:type="dxa"/>
            <w:shd w:val="clear" w:color="auto" w:fill="B4C6E7" w:themeFill="accent1" w:themeFillTint="66"/>
          </w:tcPr>
          <w:p w14:paraId="775606A7" w14:textId="66610B4F" w:rsidR="48A58035" w:rsidRDefault="48A58035" w:rsidP="1AACD6C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AACD6CC">
              <w:rPr>
                <w:rFonts w:ascii="Arial" w:hAnsi="Arial" w:cs="Arial"/>
                <w:b/>
                <w:bCs/>
                <w:sz w:val="20"/>
                <w:szCs w:val="20"/>
              </w:rPr>
              <w:t>3.3 Rozvoj občanské vybavenosti</w:t>
            </w:r>
          </w:p>
        </w:tc>
      </w:tr>
      <w:tr w:rsidR="1AACD6CC" w14:paraId="6A084FCB" w14:textId="77777777" w:rsidTr="1AACD6CC">
        <w:trPr>
          <w:trHeight w:val="300"/>
        </w:trPr>
        <w:tc>
          <w:tcPr>
            <w:tcW w:w="9075" w:type="dxa"/>
          </w:tcPr>
          <w:p w14:paraId="4AD7C7D9" w14:textId="2AF9C768" w:rsidR="1AACD6CC" w:rsidRDefault="1AACD6CC" w:rsidP="1AACD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1AACD6CC">
              <w:rPr>
                <w:rFonts w:ascii="Arial" w:hAnsi="Arial" w:cs="Arial"/>
                <w:sz w:val="20"/>
                <w:szCs w:val="20"/>
              </w:rPr>
              <w:t xml:space="preserve">Podstatou tohoto strategického cíle je </w:t>
            </w:r>
            <w:r w:rsidR="5889254C" w:rsidRPr="1AACD6CC">
              <w:rPr>
                <w:rFonts w:ascii="Arial" w:hAnsi="Arial" w:cs="Arial"/>
                <w:sz w:val="20"/>
                <w:szCs w:val="20"/>
              </w:rPr>
              <w:t xml:space="preserve">zajištění nebo umožnění příchodu nových služeb do obce. Stejně tak jako rozvoj zázemí pro spolky a kulturní či sportovní akce v obci. </w:t>
            </w:r>
            <w:r w:rsidR="05D7ECF1" w:rsidRPr="1AACD6CC">
              <w:rPr>
                <w:rFonts w:ascii="Arial" w:hAnsi="Arial" w:cs="Arial"/>
                <w:sz w:val="20"/>
                <w:szCs w:val="20"/>
              </w:rPr>
              <w:t>Rovněž snaha o nalezení adekvátního využití budovy BOAL.</w:t>
            </w:r>
          </w:p>
        </w:tc>
      </w:tr>
    </w:tbl>
    <w:p w14:paraId="12058C0F" w14:textId="659A48C0" w:rsidR="1AACD6CC" w:rsidRDefault="1AACD6CC" w:rsidP="1AACD6CC">
      <w:pPr>
        <w:rPr>
          <w:rFonts w:ascii="Arial" w:hAnsi="Arial" w:cs="Arial"/>
          <w:b/>
          <w:bCs/>
          <w:sz w:val="10"/>
          <w:szCs w:val="10"/>
        </w:rPr>
      </w:pPr>
    </w:p>
    <w:tbl>
      <w:tblPr>
        <w:tblStyle w:val="Mkatabulky"/>
        <w:tblW w:w="0" w:type="auto"/>
        <w:tblInd w:w="-4" w:type="dxa"/>
        <w:tblLook w:val="06A0" w:firstRow="1" w:lastRow="0" w:firstColumn="1" w:lastColumn="0" w:noHBand="1" w:noVBand="1"/>
      </w:tblPr>
      <w:tblGrid>
        <w:gridCol w:w="9064"/>
      </w:tblGrid>
      <w:tr w:rsidR="1AACD6CC" w14:paraId="126111A2" w14:textId="77777777" w:rsidTr="1AACD6CC">
        <w:trPr>
          <w:trHeight w:val="300"/>
        </w:trPr>
        <w:tc>
          <w:tcPr>
            <w:tcW w:w="9075" w:type="dxa"/>
            <w:shd w:val="clear" w:color="auto" w:fill="B4C6E7" w:themeFill="accent1" w:themeFillTint="66"/>
          </w:tcPr>
          <w:p w14:paraId="4036D6CD" w14:textId="70801DB8" w:rsidR="05D7ECF1" w:rsidRDefault="05D7ECF1" w:rsidP="1AACD6CC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AACD6C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3.4 Zvyšování kvality života v obci </w:t>
            </w:r>
          </w:p>
        </w:tc>
      </w:tr>
      <w:tr w:rsidR="1AACD6CC" w14:paraId="50CA2F57" w14:textId="77777777" w:rsidTr="1AACD6CC">
        <w:trPr>
          <w:trHeight w:val="300"/>
        </w:trPr>
        <w:tc>
          <w:tcPr>
            <w:tcW w:w="9075" w:type="dxa"/>
          </w:tcPr>
          <w:p w14:paraId="03B924AA" w14:textId="3AFCD168" w:rsidR="1AACD6CC" w:rsidRDefault="1AACD6CC" w:rsidP="1AACD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1AACD6CC">
              <w:rPr>
                <w:rFonts w:ascii="Arial" w:hAnsi="Arial" w:cs="Arial"/>
                <w:sz w:val="20"/>
                <w:szCs w:val="20"/>
              </w:rPr>
              <w:t>Podstatou tohoto strategického cíle j</w:t>
            </w:r>
            <w:r w:rsidR="22949D5B" w:rsidRPr="1AACD6CC">
              <w:rPr>
                <w:rFonts w:ascii="Arial" w:hAnsi="Arial" w:cs="Arial"/>
                <w:sz w:val="20"/>
                <w:szCs w:val="20"/>
              </w:rPr>
              <w:t>e aktivita spíše drobného charakteru</w:t>
            </w:r>
            <w:r w:rsidR="17DB92CD" w:rsidRPr="1AACD6CC">
              <w:rPr>
                <w:rFonts w:ascii="Arial" w:hAnsi="Arial" w:cs="Arial"/>
                <w:sz w:val="20"/>
                <w:szCs w:val="20"/>
              </w:rPr>
              <w:t>, mnohdy nevyžadující finanční podporu</w:t>
            </w:r>
            <w:r w:rsidR="22949D5B" w:rsidRPr="1AACD6CC">
              <w:rPr>
                <w:rFonts w:ascii="Arial" w:hAnsi="Arial" w:cs="Arial"/>
                <w:sz w:val="20"/>
                <w:szCs w:val="20"/>
              </w:rPr>
              <w:t>. V naprosté většině se nejedná o velké investice, ale spíše o součinnost, spolupráci a budování vzá</w:t>
            </w:r>
            <w:r w:rsidR="02589A94" w:rsidRPr="1AACD6CC">
              <w:rPr>
                <w:rFonts w:ascii="Arial" w:hAnsi="Arial" w:cs="Arial"/>
                <w:sz w:val="20"/>
                <w:szCs w:val="20"/>
              </w:rPr>
              <w:t xml:space="preserve">jemného soužití. </w:t>
            </w:r>
          </w:p>
        </w:tc>
      </w:tr>
    </w:tbl>
    <w:p w14:paraId="2975DAAD" w14:textId="78006E6E" w:rsidR="1AACD6CC" w:rsidRDefault="1AACD6CC" w:rsidP="1AACD6CC">
      <w:pPr>
        <w:rPr>
          <w:rFonts w:ascii="Arial" w:hAnsi="Arial" w:cs="Arial"/>
          <w:b/>
          <w:bCs/>
          <w:sz w:val="10"/>
          <w:szCs w:val="10"/>
        </w:rPr>
      </w:pPr>
    </w:p>
    <w:tbl>
      <w:tblPr>
        <w:tblStyle w:val="Mkatabulky"/>
        <w:tblW w:w="0" w:type="auto"/>
        <w:tblInd w:w="-4" w:type="dxa"/>
        <w:tblLook w:val="06A0" w:firstRow="1" w:lastRow="0" w:firstColumn="1" w:lastColumn="0" w:noHBand="1" w:noVBand="1"/>
      </w:tblPr>
      <w:tblGrid>
        <w:gridCol w:w="9064"/>
      </w:tblGrid>
      <w:tr w:rsidR="1AACD6CC" w14:paraId="5A0A6EAB" w14:textId="77777777" w:rsidTr="1AACD6CC">
        <w:trPr>
          <w:trHeight w:val="300"/>
        </w:trPr>
        <w:tc>
          <w:tcPr>
            <w:tcW w:w="9075" w:type="dxa"/>
            <w:shd w:val="clear" w:color="auto" w:fill="B4C6E7" w:themeFill="accent1" w:themeFillTint="66"/>
          </w:tcPr>
          <w:p w14:paraId="2E5F10BB" w14:textId="7A348CBE" w:rsidR="587CCF17" w:rsidRDefault="587CCF17" w:rsidP="1AACD6CC">
            <w:pPr>
              <w:jc w:val="both"/>
            </w:pPr>
            <w:r w:rsidRPr="1AACD6CC">
              <w:rPr>
                <w:rFonts w:ascii="Arial" w:hAnsi="Arial" w:cs="Arial"/>
                <w:b/>
                <w:bCs/>
                <w:sz w:val="20"/>
                <w:szCs w:val="20"/>
              </w:rPr>
              <w:t>3.5 Rozvoj spolupráce</w:t>
            </w:r>
          </w:p>
        </w:tc>
      </w:tr>
      <w:tr w:rsidR="1AACD6CC" w14:paraId="7B1CD890" w14:textId="77777777" w:rsidTr="1AACD6CC">
        <w:trPr>
          <w:trHeight w:val="300"/>
        </w:trPr>
        <w:tc>
          <w:tcPr>
            <w:tcW w:w="9075" w:type="dxa"/>
          </w:tcPr>
          <w:p w14:paraId="120107E4" w14:textId="005FADBB" w:rsidR="1AACD6CC" w:rsidRDefault="1AACD6CC" w:rsidP="1AACD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1AACD6CC">
              <w:rPr>
                <w:rFonts w:ascii="Arial" w:hAnsi="Arial" w:cs="Arial"/>
                <w:sz w:val="20"/>
                <w:szCs w:val="20"/>
              </w:rPr>
              <w:t>Podstatou tohoto strategického cíle je</w:t>
            </w:r>
            <w:r w:rsidR="322C557A" w:rsidRPr="1AACD6CC">
              <w:rPr>
                <w:rFonts w:ascii="Arial" w:hAnsi="Arial" w:cs="Arial"/>
                <w:sz w:val="20"/>
                <w:szCs w:val="20"/>
              </w:rPr>
              <w:t xml:space="preserve"> udržování současných dobrých vztahů, případně navazování nových, s obecními spolky, přilehlými, ale i vzdálenějšími obcemi. Neopomenutelnou součástí je také přeshraniční spolupráce.</w:t>
            </w:r>
          </w:p>
        </w:tc>
      </w:tr>
    </w:tbl>
    <w:p w14:paraId="6A16C229" w14:textId="36F2CD2E" w:rsidR="1AACD6CC" w:rsidRDefault="1AACD6CC" w:rsidP="1AACD6CC">
      <w:pPr>
        <w:rPr>
          <w:rFonts w:ascii="Arial" w:hAnsi="Arial" w:cs="Arial"/>
          <w:b/>
          <w:bCs/>
          <w:sz w:val="10"/>
          <w:szCs w:val="10"/>
        </w:rPr>
      </w:pPr>
    </w:p>
    <w:p w14:paraId="3DCE46FD" w14:textId="77777777" w:rsidR="000B6891" w:rsidRDefault="000B6891" w:rsidP="000B6891"/>
    <w:p w14:paraId="69B217FB" w14:textId="2C1C63B1" w:rsidR="000B6891" w:rsidRPr="000012CF" w:rsidRDefault="000B6891" w:rsidP="000B6891">
      <w:pPr>
        <w:pStyle w:val="Nadpis1"/>
        <w:shd w:val="clear" w:color="auto" w:fill="B3B3B3"/>
        <w:spacing w:before="0" w:after="0"/>
        <w:jc w:val="center"/>
        <w:rPr>
          <w:rFonts w:ascii="Arial" w:hAnsi="Arial" w:cs="Arial"/>
          <w:sz w:val="32"/>
          <w:szCs w:val="32"/>
          <w:u w:val="none"/>
        </w:rPr>
      </w:pPr>
      <w:bookmarkStart w:id="3" w:name="_Toc417912532"/>
      <w:r w:rsidRPr="1AACD6CC">
        <w:rPr>
          <w:rFonts w:ascii="Arial" w:hAnsi="Arial" w:cs="Arial"/>
          <w:sz w:val="32"/>
          <w:szCs w:val="32"/>
          <w:u w:val="none"/>
        </w:rPr>
        <w:t xml:space="preserve">PRIORITNÍ OBLAST </w:t>
      </w:r>
      <w:r w:rsidR="4F9C8EFC" w:rsidRPr="1AACD6CC">
        <w:rPr>
          <w:rFonts w:ascii="Arial" w:hAnsi="Arial" w:cs="Arial"/>
          <w:sz w:val="32"/>
          <w:szCs w:val="32"/>
          <w:u w:val="none"/>
        </w:rPr>
        <w:t>4:</w:t>
      </w:r>
      <w:r w:rsidRPr="1AACD6CC">
        <w:rPr>
          <w:rFonts w:ascii="Arial" w:hAnsi="Arial" w:cs="Arial"/>
          <w:sz w:val="32"/>
          <w:szCs w:val="32"/>
          <w:u w:val="none"/>
        </w:rPr>
        <w:t xml:space="preserve"> HOSPODÁŘSTVÍ</w:t>
      </w:r>
      <w:bookmarkEnd w:id="3"/>
    </w:p>
    <w:p w14:paraId="704EDA69" w14:textId="77777777" w:rsidR="000B6891" w:rsidRPr="00E45334" w:rsidRDefault="000B6891" w:rsidP="000B6891">
      <w:pPr>
        <w:rPr>
          <w:sz w:val="16"/>
        </w:rPr>
      </w:pPr>
    </w:p>
    <w:p w14:paraId="79A10ABC" w14:textId="2ABFB82C" w:rsidR="000B6891" w:rsidRPr="003666A0" w:rsidRDefault="000B6891" w:rsidP="1AACD6CC">
      <w:pPr>
        <w:shd w:val="clear" w:color="auto" w:fill="D6E0D6"/>
        <w:spacing w:line="360" w:lineRule="auto"/>
        <w:rPr>
          <w:rFonts w:ascii="Arial" w:hAnsi="Arial" w:cs="Arial"/>
          <w:b/>
          <w:bCs/>
        </w:rPr>
      </w:pPr>
      <w:r w:rsidRPr="1AACD6CC">
        <w:rPr>
          <w:rFonts w:ascii="Arial" w:hAnsi="Arial" w:cs="Arial"/>
          <w:b/>
          <w:bCs/>
        </w:rPr>
        <w:t>Strategick</w:t>
      </w:r>
      <w:r w:rsidR="114E3F7B" w:rsidRPr="1AACD6CC">
        <w:rPr>
          <w:rFonts w:ascii="Arial" w:hAnsi="Arial" w:cs="Arial"/>
          <w:b/>
          <w:bCs/>
        </w:rPr>
        <w:t>é</w:t>
      </w:r>
      <w:r w:rsidRPr="1AACD6CC">
        <w:rPr>
          <w:rFonts w:ascii="Arial" w:hAnsi="Arial" w:cs="Arial"/>
          <w:b/>
          <w:bCs/>
        </w:rPr>
        <w:t xml:space="preserve"> cíl</w:t>
      </w:r>
      <w:r w:rsidR="3D7C8A34" w:rsidRPr="1AACD6CC">
        <w:rPr>
          <w:rFonts w:ascii="Arial" w:hAnsi="Arial" w:cs="Arial"/>
          <w:b/>
          <w:bCs/>
        </w:rPr>
        <w:t>e</w:t>
      </w:r>
    </w:p>
    <w:p w14:paraId="3225D8FE" w14:textId="77777777" w:rsidR="000B6891" w:rsidRDefault="000B6891" w:rsidP="000B6891">
      <w:pPr>
        <w:rPr>
          <w:sz w:val="10"/>
          <w:szCs w:val="10"/>
        </w:rPr>
      </w:pPr>
    </w:p>
    <w:p w14:paraId="1712EA48" w14:textId="40C1759E" w:rsidR="1AACD6CC" w:rsidRDefault="1AACD6CC" w:rsidP="1AACD6CC">
      <w:pPr>
        <w:rPr>
          <w:sz w:val="2"/>
          <w:szCs w:val="2"/>
        </w:rPr>
      </w:pPr>
    </w:p>
    <w:tbl>
      <w:tblPr>
        <w:tblStyle w:val="Mkatabulky"/>
        <w:tblW w:w="0" w:type="auto"/>
        <w:tblInd w:w="-4" w:type="dxa"/>
        <w:tblLook w:val="06A0" w:firstRow="1" w:lastRow="0" w:firstColumn="1" w:lastColumn="0" w:noHBand="1" w:noVBand="1"/>
      </w:tblPr>
      <w:tblGrid>
        <w:gridCol w:w="9064"/>
      </w:tblGrid>
      <w:tr w:rsidR="1AACD6CC" w14:paraId="3411E2FA" w14:textId="77777777" w:rsidTr="1AACD6CC">
        <w:trPr>
          <w:trHeight w:val="300"/>
        </w:trPr>
        <w:tc>
          <w:tcPr>
            <w:tcW w:w="9075" w:type="dxa"/>
            <w:shd w:val="clear" w:color="auto" w:fill="B4C6E7" w:themeFill="accent1" w:themeFillTint="66"/>
          </w:tcPr>
          <w:p w14:paraId="5884F295" w14:textId="7B4E24EF" w:rsidR="03A34137" w:rsidRDefault="03A34137" w:rsidP="1AACD6CC">
            <w:pPr>
              <w:jc w:val="both"/>
            </w:pPr>
            <w:r w:rsidRPr="1AACD6CC">
              <w:rPr>
                <w:rFonts w:ascii="Arial" w:hAnsi="Arial" w:cs="Arial"/>
                <w:b/>
                <w:bCs/>
                <w:sz w:val="20"/>
                <w:szCs w:val="20"/>
              </w:rPr>
              <w:t>4.1 Optimalizace obecních nákladů</w:t>
            </w:r>
          </w:p>
        </w:tc>
      </w:tr>
      <w:tr w:rsidR="1AACD6CC" w14:paraId="16532430" w14:textId="77777777" w:rsidTr="004C4586">
        <w:trPr>
          <w:trHeight w:val="842"/>
        </w:trPr>
        <w:tc>
          <w:tcPr>
            <w:tcW w:w="9075" w:type="dxa"/>
          </w:tcPr>
          <w:p w14:paraId="14F9403C" w14:textId="3ECA2D37" w:rsidR="1AACD6CC" w:rsidRDefault="1AACD6CC" w:rsidP="1AACD6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1AACD6CC">
              <w:rPr>
                <w:rFonts w:ascii="Arial" w:hAnsi="Arial" w:cs="Arial"/>
                <w:sz w:val="20"/>
                <w:szCs w:val="20"/>
              </w:rPr>
              <w:t xml:space="preserve">Podstatou tohoto strategického cíle je </w:t>
            </w:r>
            <w:r w:rsidR="3F05F7AC" w:rsidRPr="1AACD6CC">
              <w:rPr>
                <w:rFonts w:ascii="Arial" w:hAnsi="Arial" w:cs="Arial"/>
                <w:sz w:val="20"/>
                <w:szCs w:val="20"/>
              </w:rPr>
              <w:t>snižování nákladů obecního úřadu a příspěvkových organizací obce prostřednictvím hromadných nákupů a poptávek. Tento přístup bude postupně zaváděn do oblas</w:t>
            </w:r>
            <w:r w:rsidR="15417E3A" w:rsidRPr="1AACD6CC">
              <w:rPr>
                <w:rFonts w:ascii="Arial" w:hAnsi="Arial" w:cs="Arial"/>
                <w:sz w:val="20"/>
                <w:szCs w:val="20"/>
              </w:rPr>
              <w:t>ti nákupu spotřebního materiálu, energií a dalších.</w:t>
            </w:r>
          </w:p>
        </w:tc>
      </w:tr>
    </w:tbl>
    <w:p w14:paraId="248AB2D8" w14:textId="78578DF9" w:rsidR="1AACD6CC" w:rsidRDefault="1AACD6CC" w:rsidP="1AACD6CC">
      <w:pPr>
        <w:rPr>
          <w:sz w:val="2"/>
          <w:szCs w:val="2"/>
        </w:rPr>
      </w:pPr>
    </w:p>
    <w:p w14:paraId="08A74E9F" w14:textId="77777777" w:rsidR="000B6891" w:rsidRDefault="000B6891" w:rsidP="000B6891">
      <w:pPr>
        <w:rPr>
          <w:sz w:val="10"/>
          <w:szCs w:val="10"/>
        </w:rPr>
      </w:pPr>
    </w:p>
    <w:p w14:paraId="157FD958" w14:textId="77777777" w:rsidR="000B6891" w:rsidRDefault="000B6891" w:rsidP="000B6891">
      <w:pPr>
        <w:rPr>
          <w:sz w:val="10"/>
          <w:szCs w:val="10"/>
        </w:rPr>
      </w:pPr>
    </w:p>
    <w:sectPr w:rsidR="000B6891" w:rsidSect="000B68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A756D" w14:textId="77777777" w:rsidR="00E653E9" w:rsidRDefault="00E653E9">
      <w:r>
        <w:separator/>
      </w:r>
    </w:p>
  </w:endnote>
  <w:endnote w:type="continuationSeparator" w:id="0">
    <w:p w14:paraId="1F09BD5C" w14:textId="77777777" w:rsidR="00E653E9" w:rsidRDefault="00E65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1E48C" w14:textId="77777777" w:rsidR="004C4586" w:rsidRDefault="004C458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86CE9" w14:textId="108F1289" w:rsidR="5C2DA345" w:rsidRDefault="5C2DA345" w:rsidP="5C2DA34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9299A" w14:textId="77777777" w:rsidR="004C4586" w:rsidRDefault="004C458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F604D" w14:textId="77777777" w:rsidR="00E653E9" w:rsidRDefault="00E653E9">
      <w:r>
        <w:separator/>
      </w:r>
    </w:p>
  </w:footnote>
  <w:footnote w:type="continuationSeparator" w:id="0">
    <w:p w14:paraId="2083C994" w14:textId="77777777" w:rsidR="00E653E9" w:rsidRDefault="00E65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99587" w14:textId="77777777" w:rsidR="004C4586" w:rsidRDefault="004C458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F2AA1" w14:textId="2DA314D8" w:rsidR="5C2DA345" w:rsidRPr="004C4586" w:rsidRDefault="5C2DA345" w:rsidP="004C458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8FA69" w14:textId="77777777" w:rsidR="004C4586" w:rsidRDefault="004C458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multilevel"/>
    <w:tmpl w:val="000000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11"/>
    <w:multiLevelType w:val="multilevel"/>
    <w:tmpl w:val="000000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2B371B6"/>
    <w:multiLevelType w:val="hybridMultilevel"/>
    <w:tmpl w:val="44165524"/>
    <w:lvl w:ilvl="0" w:tplc="BB96FC1C">
      <w:start w:val="1"/>
      <w:numFmt w:val="decimal"/>
      <w:lvlText w:val="%1."/>
      <w:lvlJc w:val="left"/>
      <w:pPr>
        <w:tabs>
          <w:tab w:val="num" w:pos="118"/>
        </w:tabs>
        <w:ind w:left="288" w:hanging="288"/>
      </w:pPr>
      <w:rPr>
        <w:rFonts w:ascii="Times New Roman" w:eastAsia="Times New Roman" w:hAnsi="Times New Roman" w:cs="Times New Roman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BB62FB"/>
    <w:multiLevelType w:val="multilevel"/>
    <w:tmpl w:val="C44630F6"/>
    <w:name w:val="WW8Num7322"/>
    <w:lvl w:ilvl="0">
      <w:start w:val="1"/>
      <w:numFmt w:val="decimal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91"/>
        </w:tabs>
        <w:ind w:left="624" w:hanging="624"/>
      </w:pPr>
      <w:rPr>
        <w:rFonts w:hint="default"/>
        <w:cap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caps w:val="0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62564B31"/>
    <w:multiLevelType w:val="multilevel"/>
    <w:tmpl w:val="C394A796"/>
    <w:lvl w:ilvl="0">
      <w:start w:val="1"/>
      <w:numFmt w:val="bullet"/>
      <w:lvlText w:val=""/>
      <w:lvlJc w:val="left"/>
      <w:pPr>
        <w:tabs>
          <w:tab w:val="num" w:pos="478"/>
        </w:tabs>
        <w:ind w:left="648" w:hanging="288"/>
      </w:pPr>
      <w:rPr>
        <w:rFonts w:ascii="Wingdings" w:hAnsi="Wingdings" w:hint="default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71E820DE"/>
    <w:multiLevelType w:val="hybridMultilevel"/>
    <w:tmpl w:val="269EDD36"/>
    <w:lvl w:ilvl="0" w:tplc="5A96A3F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2104491">
    <w:abstractNumId w:val="0"/>
  </w:num>
  <w:num w:numId="2" w16cid:durableId="2050449307">
    <w:abstractNumId w:val="1"/>
  </w:num>
  <w:num w:numId="3" w16cid:durableId="1705011770">
    <w:abstractNumId w:val="2"/>
  </w:num>
  <w:num w:numId="4" w16cid:durableId="1396663817">
    <w:abstractNumId w:val="4"/>
  </w:num>
  <w:num w:numId="5" w16cid:durableId="1663855408">
    <w:abstractNumId w:val="5"/>
  </w:num>
  <w:num w:numId="6" w16cid:durableId="16372996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91"/>
    <w:rsid w:val="000B6891"/>
    <w:rsid w:val="001D0FB5"/>
    <w:rsid w:val="002E6DEA"/>
    <w:rsid w:val="004A6962"/>
    <w:rsid w:val="004C4586"/>
    <w:rsid w:val="00875454"/>
    <w:rsid w:val="00CA5480"/>
    <w:rsid w:val="00D083DD"/>
    <w:rsid w:val="00E653E9"/>
    <w:rsid w:val="02589A94"/>
    <w:rsid w:val="031DB115"/>
    <w:rsid w:val="03A34137"/>
    <w:rsid w:val="04825EDF"/>
    <w:rsid w:val="05D7ECF1"/>
    <w:rsid w:val="07642966"/>
    <w:rsid w:val="0A97F0E9"/>
    <w:rsid w:val="0ADB7CD0"/>
    <w:rsid w:val="0C545EFA"/>
    <w:rsid w:val="0C7C1CF4"/>
    <w:rsid w:val="0C976C01"/>
    <w:rsid w:val="0E4909B8"/>
    <w:rsid w:val="0F8127AD"/>
    <w:rsid w:val="10D79038"/>
    <w:rsid w:val="113905AE"/>
    <w:rsid w:val="114E3F7B"/>
    <w:rsid w:val="125CFF6C"/>
    <w:rsid w:val="14A595D3"/>
    <w:rsid w:val="14DCDDC3"/>
    <w:rsid w:val="15349A32"/>
    <w:rsid w:val="15417E3A"/>
    <w:rsid w:val="17AA343F"/>
    <w:rsid w:val="17DB92CD"/>
    <w:rsid w:val="17F28073"/>
    <w:rsid w:val="17F487EA"/>
    <w:rsid w:val="19533168"/>
    <w:rsid w:val="197AE98F"/>
    <w:rsid w:val="1AACD6CC"/>
    <w:rsid w:val="1AD27A4B"/>
    <w:rsid w:val="1B399901"/>
    <w:rsid w:val="1B5BFF28"/>
    <w:rsid w:val="1BFB6C44"/>
    <w:rsid w:val="1D239F1F"/>
    <w:rsid w:val="1E70541F"/>
    <w:rsid w:val="1EC3CFB2"/>
    <w:rsid w:val="1F5D611E"/>
    <w:rsid w:val="1F9E4DB9"/>
    <w:rsid w:val="207A1281"/>
    <w:rsid w:val="21EF227E"/>
    <w:rsid w:val="22949D5B"/>
    <w:rsid w:val="22F7C59B"/>
    <w:rsid w:val="2355E7BD"/>
    <w:rsid w:val="235D887B"/>
    <w:rsid w:val="2663F064"/>
    <w:rsid w:val="2690C4B2"/>
    <w:rsid w:val="2755E0FE"/>
    <w:rsid w:val="27904FD0"/>
    <w:rsid w:val="29E72976"/>
    <w:rsid w:val="2ADB7F35"/>
    <w:rsid w:val="2B2CD7B8"/>
    <w:rsid w:val="2B4BC901"/>
    <w:rsid w:val="2FA4CED5"/>
    <w:rsid w:val="2FFAF439"/>
    <w:rsid w:val="322C557A"/>
    <w:rsid w:val="32B20526"/>
    <w:rsid w:val="33377829"/>
    <w:rsid w:val="34B59299"/>
    <w:rsid w:val="35E29C83"/>
    <w:rsid w:val="36C2426B"/>
    <w:rsid w:val="37B28F08"/>
    <w:rsid w:val="37D5A463"/>
    <w:rsid w:val="38306076"/>
    <w:rsid w:val="383A5FDD"/>
    <w:rsid w:val="3AA41048"/>
    <w:rsid w:val="3AD74982"/>
    <w:rsid w:val="3D315A5A"/>
    <w:rsid w:val="3D7C8A34"/>
    <w:rsid w:val="3EFED80A"/>
    <w:rsid w:val="3F05F7AC"/>
    <w:rsid w:val="412758C1"/>
    <w:rsid w:val="41343038"/>
    <w:rsid w:val="41CFCBAD"/>
    <w:rsid w:val="41DBA3EE"/>
    <w:rsid w:val="42404387"/>
    <w:rsid w:val="4275D5E5"/>
    <w:rsid w:val="42893FFF"/>
    <w:rsid w:val="42E8B3D3"/>
    <w:rsid w:val="43E8D535"/>
    <w:rsid w:val="441A8F18"/>
    <w:rsid w:val="4516027D"/>
    <w:rsid w:val="45CB3B2F"/>
    <w:rsid w:val="48A58035"/>
    <w:rsid w:val="497FE915"/>
    <w:rsid w:val="49A61C28"/>
    <w:rsid w:val="49ECBEC8"/>
    <w:rsid w:val="4B59E9A2"/>
    <w:rsid w:val="4D2FFD04"/>
    <w:rsid w:val="4E32C88C"/>
    <w:rsid w:val="4F9C8EFC"/>
    <w:rsid w:val="5195FBE5"/>
    <w:rsid w:val="51D12BDE"/>
    <w:rsid w:val="527E78A7"/>
    <w:rsid w:val="52B962B9"/>
    <w:rsid w:val="53AB9636"/>
    <w:rsid w:val="54F2BF92"/>
    <w:rsid w:val="55038E4F"/>
    <w:rsid w:val="57B73DB9"/>
    <w:rsid w:val="587CCF17"/>
    <w:rsid w:val="5889254C"/>
    <w:rsid w:val="59265F0D"/>
    <w:rsid w:val="5A954152"/>
    <w:rsid w:val="5BC21E77"/>
    <w:rsid w:val="5C2DA345"/>
    <w:rsid w:val="5F712800"/>
    <w:rsid w:val="600AABB4"/>
    <w:rsid w:val="6115D558"/>
    <w:rsid w:val="61F6FE72"/>
    <w:rsid w:val="62AE052A"/>
    <w:rsid w:val="657FCEE2"/>
    <w:rsid w:val="67308789"/>
    <w:rsid w:val="679E65D7"/>
    <w:rsid w:val="69D127E1"/>
    <w:rsid w:val="6B25C816"/>
    <w:rsid w:val="6BB9DF6A"/>
    <w:rsid w:val="6CC07DA3"/>
    <w:rsid w:val="6E2FEFC1"/>
    <w:rsid w:val="6EEE9297"/>
    <w:rsid w:val="6F81B455"/>
    <w:rsid w:val="71C2F421"/>
    <w:rsid w:val="73453326"/>
    <w:rsid w:val="73EED5B4"/>
    <w:rsid w:val="74BE11CC"/>
    <w:rsid w:val="77864C10"/>
    <w:rsid w:val="78901571"/>
    <w:rsid w:val="797B9F23"/>
    <w:rsid w:val="79B39750"/>
    <w:rsid w:val="7B60A8A7"/>
    <w:rsid w:val="7ED85185"/>
    <w:rsid w:val="7F504914"/>
    <w:rsid w:val="7F6A1F3D"/>
    <w:rsid w:val="7FFEC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9B6EF"/>
  <w15:chartTrackingRefBased/>
  <w15:docId w15:val="{6DBA7E8D-B901-41FD-985C-B562970D0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B689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Nadpis1">
    <w:name w:val="heading 1"/>
    <w:next w:val="Zkladntext"/>
    <w:link w:val="Nadpis1Char"/>
    <w:uiPriority w:val="1"/>
    <w:qFormat/>
    <w:rsid w:val="5C2DA345"/>
    <w:pPr>
      <w:spacing w:before="280" w:after="280"/>
      <w:outlineLvl w:val="0"/>
    </w:pPr>
    <w:rPr>
      <w:b/>
      <w:bCs/>
      <w:cap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B6891"/>
    <w:rPr>
      <w:rFonts w:ascii="Times New Roman" w:eastAsia="Times New Roman" w:hAnsi="Times New Roman" w:cs="Times New Roman"/>
      <w:b/>
      <w:bCs/>
      <w:caps/>
      <w:kern w:val="1"/>
      <w:sz w:val="24"/>
      <w:szCs w:val="24"/>
      <w:u w:val="single"/>
      <w:lang w:eastAsia="ar-SA"/>
      <w14:ligatures w14:val="none"/>
    </w:rPr>
  </w:style>
  <w:style w:type="paragraph" w:styleId="Zkladntext">
    <w:name w:val="Body Text"/>
    <w:link w:val="ZkladntextChar"/>
    <w:uiPriority w:val="1"/>
    <w:rsid w:val="5C2DA34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0B6891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Obsahtabulky">
    <w:name w:val="Obsah tabulky"/>
    <w:uiPriority w:val="1"/>
    <w:rsid w:val="5C2DA345"/>
  </w:style>
  <w:style w:type="paragraph" w:customStyle="1" w:styleId="StylZarovnatdobloku">
    <w:name w:val="Styl Zarovnat do bloku"/>
    <w:uiPriority w:val="1"/>
    <w:rsid w:val="5C2DA345"/>
    <w:pPr>
      <w:jc w:val="both"/>
    </w:pPr>
  </w:style>
  <w:style w:type="paragraph" w:customStyle="1" w:styleId="CharChar2CharChar">
    <w:name w:val="Char Char2 Char Char"/>
    <w:uiPriority w:val="1"/>
    <w:rsid w:val="5C2DA345"/>
    <w:pPr>
      <w:spacing w:line="240" w:lineRule="exact"/>
      <w:jc w:val="both"/>
    </w:pPr>
    <w:rPr>
      <w:rFonts w:ascii="Times New Roman Bold" w:hAnsi="Times New Roman Bold"/>
      <w:b/>
      <w:bCs/>
      <w:sz w:val="26"/>
      <w:szCs w:val="26"/>
      <w:lang w:val="sk-SK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uiPriority w:val="99"/>
    <w:unhideWhenUsed/>
    <w:rsid w:val="5C2DA345"/>
    <w:pPr>
      <w:tabs>
        <w:tab w:val="center" w:pos="4680"/>
        <w:tab w:val="right" w:pos="9360"/>
      </w:tabs>
      <w:spacing w:after="0" w:line="240" w:lineRule="auto"/>
    </w:pPr>
  </w:style>
  <w:style w:type="paragraph" w:styleId="Zpat">
    <w:name w:val="footer"/>
    <w:uiPriority w:val="99"/>
    <w:unhideWhenUsed/>
    <w:rsid w:val="5C2DA345"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644</Words>
  <Characters>3800</Characters>
  <Application>Microsoft Office Word</Application>
  <DocSecurity>0</DocSecurity>
  <Lines>31</Lines>
  <Paragraphs>8</Paragraphs>
  <ScaleCrop>false</ScaleCrop>
  <Company/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Koňařík</dc:creator>
  <cp:keywords/>
  <dc:description/>
  <cp:lastModifiedBy>Robert Borski</cp:lastModifiedBy>
  <cp:revision>5</cp:revision>
  <dcterms:created xsi:type="dcterms:W3CDTF">2024-11-12T10:06:00Z</dcterms:created>
  <dcterms:modified xsi:type="dcterms:W3CDTF">2026-03-05T12:27:00Z</dcterms:modified>
</cp:coreProperties>
</file>