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332985FB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3751BE">
        <w:rPr>
          <w:rFonts w:ascii="Lucida Sans Unicode" w:hAnsi="Lucida Sans Unicode" w:cs="Lucida Sans Unicode"/>
          <w:b/>
          <w:bCs/>
          <w:sz w:val="32"/>
          <w:szCs w:val="32"/>
        </w:rPr>
        <w:t>9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26A4D603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751BE">
        <w:rPr>
          <w:rFonts w:ascii="Lucida Sans Unicode" w:hAnsi="Lucida Sans Unicode" w:cs="Lucida Sans Unicode"/>
          <w:b/>
          <w:bCs/>
          <w:sz w:val="32"/>
          <w:szCs w:val="32"/>
        </w:rPr>
        <w:t>11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751BE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196CB885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3751BE">
        <w:rPr>
          <w:rFonts w:ascii="Calibri" w:hAnsi="Calibri" w:cs="Lucida Sans Unicode"/>
          <w:bCs/>
          <w:sz w:val="21"/>
          <w:szCs w:val="21"/>
        </w:rPr>
        <w:t>9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F9078E2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3751BE">
        <w:rPr>
          <w:rFonts w:ascii="Calibri" w:hAnsi="Calibri" w:cs="Lucida Sans Unicode"/>
          <w:bCs/>
          <w:sz w:val="21"/>
          <w:szCs w:val="21"/>
        </w:rPr>
        <w:t>9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84F33CF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 xml:space="preserve">schvaluje finanční dar </w:t>
      </w:r>
      <w:r w:rsidR="003751BE">
        <w:rPr>
          <w:rFonts w:asciiTheme="minorHAnsi" w:hAnsiTheme="minorHAnsi" w:cstheme="minorHAnsi"/>
          <w:sz w:val="21"/>
          <w:szCs w:val="21"/>
        </w:rPr>
        <w:t>Klubu seniorů v Hrádku</w:t>
      </w:r>
      <w:r w:rsidR="009F64A7">
        <w:rPr>
          <w:rFonts w:asciiTheme="minorHAnsi" w:hAnsiTheme="minorHAnsi" w:cstheme="minorHAnsi"/>
          <w:sz w:val="21"/>
          <w:szCs w:val="21"/>
        </w:rPr>
        <w:t xml:space="preserve"> ve výši </w:t>
      </w:r>
      <w:r w:rsidR="003751BE">
        <w:rPr>
          <w:rFonts w:asciiTheme="minorHAnsi" w:hAnsiTheme="minorHAnsi" w:cstheme="minorHAnsi"/>
          <w:sz w:val="21"/>
          <w:szCs w:val="21"/>
        </w:rPr>
        <w:t>4</w:t>
      </w:r>
      <w:r w:rsidR="00141B84">
        <w:rPr>
          <w:rFonts w:asciiTheme="minorHAnsi" w:hAnsiTheme="minorHAnsi" w:cstheme="minorHAnsi"/>
          <w:sz w:val="21"/>
          <w:szCs w:val="21"/>
        </w:rPr>
        <w:t>0.000, -</w:t>
      </w:r>
      <w:r w:rsidR="009F64A7">
        <w:rPr>
          <w:rFonts w:asciiTheme="minorHAnsi" w:hAnsiTheme="minorHAnsi" w:cstheme="minorHAnsi"/>
          <w:sz w:val="21"/>
          <w:szCs w:val="21"/>
        </w:rPr>
        <w:t xml:space="preserve"> Kč na organizaci </w:t>
      </w:r>
      <w:r w:rsidR="003751BE">
        <w:rPr>
          <w:rFonts w:asciiTheme="minorHAnsi" w:hAnsiTheme="minorHAnsi" w:cstheme="minorHAnsi"/>
          <w:sz w:val="21"/>
          <w:szCs w:val="21"/>
        </w:rPr>
        <w:t>akcí a výletů.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6D4AFD55" w:rsidR="00391A76" w:rsidRDefault="004C5B91" w:rsidP="00AE69A1">
      <w:pPr>
        <w:pStyle w:val="Odstavecseseznamem"/>
        <w:ind w:left="1843" w:hanging="1276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3751BE">
        <w:rPr>
          <w:rFonts w:asciiTheme="minorHAnsi" w:hAnsiTheme="minorHAnsi" w:cstheme="minorHAnsi"/>
          <w:bCs/>
          <w:sz w:val="21"/>
          <w:szCs w:val="21"/>
        </w:rPr>
        <w:t>9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F64A7">
        <w:rPr>
          <w:rFonts w:asciiTheme="minorHAnsi" w:hAnsiTheme="minorHAnsi" w:cstheme="minorHAnsi"/>
          <w:sz w:val="21"/>
          <w:szCs w:val="21"/>
        </w:rPr>
        <w:t xml:space="preserve">schvaluje finanční dar </w:t>
      </w:r>
      <w:r w:rsidR="003751BE">
        <w:rPr>
          <w:rFonts w:asciiTheme="minorHAnsi" w:hAnsiTheme="minorHAnsi" w:cstheme="minorHAnsi"/>
          <w:sz w:val="21"/>
          <w:szCs w:val="21"/>
        </w:rPr>
        <w:t xml:space="preserve">Mysliveckému spolku Čisovka-Hrádek </w:t>
      </w:r>
      <w:r w:rsidR="009F64A7">
        <w:rPr>
          <w:rFonts w:asciiTheme="minorHAnsi" w:hAnsiTheme="minorHAnsi" w:cstheme="minorHAnsi"/>
          <w:sz w:val="21"/>
          <w:szCs w:val="21"/>
        </w:rPr>
        <w:t xml:space="preserve">ve výši </w:t>
      </w:r>
      <w:r w:rsidR="003751BE">
        <w:rPr>
          <w:rFonts w:asciiTheme="minorHAnsi" w:hAnsiTheme="minorHAnsi" w:cstheme="minorHAnsi"/>
          <w:sz w:val="21"/>
          <w:szCs w:val="21"/>
        </w:rPr>
        <w:t>2</w:t>
      </w:r>
      <w:r w:rsidR="00141B84">
        <w:rPr>
          <w:rFonts w:asciiTheme="minorHAnsi" w:hAnsiTheme="minorHAnsi" w:cstheme="minorHAnsi"/>
          <w:sz w:val="21"/>
          <w:szCs w:val="21"/>
        </w:rPr>
        <w:t>0.000, -</w:t>
      </w:r>
      <w:r w:rsidR="009F64A7">
        <w:rPr>
          <w:rFonts w:asciiTheme="minorHAnsi" w:hAnsiTheme="minorHAnsi" w:cstheme="minorHAnsi"/>
          <w:sz w:val="21"/>
          <w:szCs w:val="21"/>
        </w:rPr>
        <w:t xml:space="preserve"> Kč na </w:t>
      </w:r>
      <w:r w:rsidR="003751BE">
        <w:rPr>
          <w:rFonts w:asciiTheme="minorHAnsi" w:hAnsiTheme="minorHAnsi" w:cstheme="minorHAnsi"/>
          <w:sz w:val="21"/>
          <w:szCs w:val="21"/>
        </w:rPr>
        <w:t>nákup fotopastí a krmiva pro zvěř.</w:t>
      </w:r>
    </w:p>
    <w:p w14:paraId="6789D0FD" w14:textId="77777777" w:rsidR="009F64A7" w:rsidRPr="00391A76" w:rsidRDefault="009F64A7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3CB83CC4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>schvaluje finanční dar Klubu Marie</w:t>
      </w:r>
      <w:r w:rsidR="00A76C46">
        <w:rPr>
          <w:rFonts w:asciiTheme="minorHAnsi" w:hAnsiTheme="minorHAnsi" w:cstheme="minorHAnsi"/>
          <w:sz w:val="21"/>
          <w:szCs w:val="21"/>
        </w:rPr>
        <w:t>,</w:t>
      </w:r>
      <w:r w:rsidR="003751BE">
        <w:rPr>
          <w:rFonts w:asciiTheme="minorHAnsi" w:hAnsiTheme="minorHAnsi" w:cstheme="minorHAnsi"/>
          <w:sz w:val="21"/>
          <w:szCs w:val="21"/>
        </w:rPr>
        <w:t xml:space="preserve"> z.</w:t>
      </w:r>
      <w:r w:rsidR="00A76C46">
        <w:rPr>
          <w:rFonts w:asciiTheme="minorHAnsi" w:hAnsiTheme="minorHAnsi" w:cstheme="minorHAnsi"/>
          <w:sz w:val="21"/>
          <w:szCs w:val="21"/>
        </w:rPr>
        <w:t xml:space="preserve"> </w:t>
      </w:r>
      <w:r w:rsidR="003751BE">
        <w:rPr>
          <w:rFonts w:asciiTheme="minorHAnsi" w:hAnsiTheme="minorHAnsi" w:cstheme="minorHAnsi"/>
          <w:sz w:val="21"/>
          <w:szCs w:val="21"/>
        </w:rPr>
        <w:t>s. ve výši 2.000, - Kč na</w:t>
      </w:r>
      <w:r w:rsidR="003751BE">
        <w:rPr>
          <w:rFonts w:eastAsia="Times New Roman"/>
          <w:bCs/>
          <w:sz w:val="21"/>
          <w:szCs w:val="21"/>
          <w:lang w:eastAsia="cs-CZ"/>
        </w:rPr>
        <w:t xml:space="preserve"> pomoc ženám ke zlepšení psychického a fyzického zdravotního stavu.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7FAC21CD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>schvaluje finanční dar Zdravotnímu klaunovi, o.</w:t>
      </w:r>
      <w:r w:rsidR="00A76C46">
        <w:rPr>
          <w:rFonts w:asciiTheme="minorHAnsi" w:hAnsiTheme="minorHAnsi" w:cstheme="minorHAnsi"/>
          <w:sz w:val="21"/>
          <w:szCs w:val="21"/>
        </w:rPr>
        <w:t xml:space="preserve"> </w:t>
      </w:r>
      <w:r w:rsidR="003751BE">
        <w:rPr>
          <w:rFonts w:asciiTheme="minorHAnsi" w:hAnsiTheme="minorHAnsi" w:cstheme="minorHAnsi"/>
          <w:sz w:val="21"/>
          <w:szCs w:val="21"/>
        </w:rPr>
        <w:t>p.</w:t>
      </w:r>
      <w:r w:rsidR="00A76C46">
        <w:rPr>
          <w:rFonts w:asciiTheme="minorHAnsi" w:hAnsiTheme="minorHAnsi" w:cstheme="minorHAnsi"/>
          <w:sz w:val="21"/>
          <w:szCs w:val="21"/>
        </w:rPr>
        <w:t xml:space="preserve"> </w:t>
      </w:r>
      <w:r w:rsidR="003751BE">
        <w:rPr>
          <w:rFonts w:asciiTheme="minorHAnsi" w:hAnsiTheme="minorHAnsi" w:cstheme="minorHAnsi"/>
          <w:sz w:val="21"/>
          <w:szCs w:val="21"/>
        </w:rPr>
        <w:t>s. ve výši 1.000, - Kč na potřeby financování programů organizace</w:t>
      </w:r>
      <w:r w:rsidR="009F64A7">
        <w:rPr>
          <w:rFonts w:eastAsia="Times New Roman"/>
          <w:bCs/>
          <w:sz w:val="21"/>
          <w:szCs w:val="21"/>
          <w:lang w:eastAsia="cs-CZ"/>
        </w:rPr>
        <w:t>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47072C18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>schvaluje finanční dar Hrádeckému tenisovému klubu ve výši 15.000, - Kč na vybavení a úpravu tenisového areálu.</w:t>
      </w:r>
    </w:p>
    <w:p w14:paraId="58576CE1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1C9FC407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3751BE">
        <w:rPr>
          <w:rFonts w:asciiTheme="minorHAnsi" w:hAnsiTheme="minorHAnsi" w:cstheme="minorHAnsi"/>
          <w:sz w:val="21"/>
          <w:szCs w:val="21"/>
        </w:rPr>
        <w:t>schvaluje finanční dar Včelařskému spolku Jablunkovska ve výši 3.000, - Kč na</w:t>
      </w:r>
      <w:r w:rsidR="003751BE">
        <w:rPr>
          <w:rFonts w:eastAsia="Times New Roman"/>
          <w:bCs/>
          <w:sz w:val="21"/>
          <w:szCs w:val="21"/>
          <w:lang w:eastAsia="cs-CZ"/>
        </w:rPr>
        <w:t xml:space="preserve"> úhradu nákladů spojených s činností organizace.</w:t>
      </w:r>
    </w:p>
    <w:p w14:paraId="29A32533" w14:textId="77777777" w:rsidR="0021236E" w:rsidRPr="00B72F46" w:rsidRDefault="0021236E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0945F89" w:rsidR="009F2280" w:rsidRDefault="00B72F46" w:rsidP="009F2280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3751B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9F2280" w:rsidRPr="00F84F16">
        <w:rPr>
          <w:rFonts w:asciiTheme="minorHAnsi" w:hAnsiTheme="minorHAnsi" w:cstheme="minorHAnsi"/>
          <w:sz w:val="21"/>
          <w:szCs w:val="21"/>
        </w:rPr>
        <w:t>Rada obce schvaluje rozpočtové opatření č. 1/202</w:t>
      </w:r>
      <w:r w:rsidR="009F2280">
        <w:rPr>
          <w:rFonts w:asciiTheme="minorHAnsi" w:hAnsiTheme="minorHAnsi" w:cstheme="minorHAnsi"/>
          <w:sz w:val="21"/>
          <w:szCs w:val="21"/>
        </w:rPr>
        <w:t>6</w:t>
      </w:r>
      <w:r w:rsidR="009F2280" w:rsidRPr="00F84F16">
        <w:rPr>
          <w:rFonts w:asciiTheme="minorHAnsi" w:hAnsiTheme="minorHAnsi" w:cstheme="minorHAnsi"/>
          <w:sz w:val="21"/>
          <w:szCs w:val="21"/>
        </w:rPr>
        <w:t>.</w:t>
      </w:r>
    </w:p>
    <w:p w14:paraId="0893CD37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71DFC651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9F228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46885">
        <w:rPr>
          <w:rFonts w:cs="Lucida Sans Unicode"/>
          <w:bCs/>
        </w:rPr>
        <w:t xml:space="preserve">Rada obce schvaluje </w:t>
      </w:r>
      <w:r w:rsidR="009F2280">
        <w:rPr>
          <w:rFonts w:cs="Lucida Sans Unicode"/>
          <w:bCs/>
        </w:rPr>
        <w:t>Vnitřní směrnice</w:t>
      </w:r>
      <w:r w:rsidR="00A76C46">
        <w:rPr>
          <w:rFonts w:cs="Lucida Sans Unicode"/>
          <w:bCs/>
        </w:rPr>
        <w:t xml:space="preserve"> o cestovních náhradách</w:t>
      </w:r>
      <w:r w:rsidR="009F2280">
        <w:rPr>
          <w:rFonts w:cs="Lucida Sans Unicode"/>
          <w:bCs/>
        </w:rPr>
        <w:t xml:space="preserve"> č.</w:t>
      </w:r>
      <w:r w:rsidR="00A76C46">
        <w:rPr>
          <w:rFonts w:cs="Lucida Sans Unicode"/>
          <w:bCs/>
        </w:rPr>
        <w:t xml:space="preserve"> </w:t>
      </w:r>
      <w:r w:rsidR="009F2280">
        <w:rPr>
          <w:rFonts w:cs="Lucida Sans Unicode"/>
          <w:bCs/>
        </w:rPr>
        <w:t>1/2026 pro Obecní úřad Hrádek.</w:t>
      </w:r>
    </w:p>
    <w:p w14:paraId="5CFE63F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0190306E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9F228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  <w:t>Rada obce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nabídku </w:t>
      </w:r>
      <w:r w:rsidR="009F2280">
        <w:rPr>
          <w:rFonts w:eastAsia="Times New Roman"/>
          <w:bCs/>
          <w:sz w:val="21"/>
          <w:szCs w:val="21"/>
          <w:lang w:eastAsia="cs-CZ"/>
        </w:rPr>
        <w:t>firm</w:t>
      </w:r>
      <w:r w:rsidR="00A76C46">
        <w:rPr>
          <w:rFonts w:eastAsia="Times New Roman"/>
          <w:bCs/>
          <w:sz w:val="21"/>
          <w:szCs w:val="21"/>
          <w:lang w:eastAsia="cs-CZ"/>
        </w:rPr>
        <w:t>y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KUDA </w:t>
      </w:r>
      <w:proofErr w:type="spellStart"/>
      <w:r w:rsidR="009F2280">
        <w:rPr>
          <w:rFonts w:eastAsia="Times New Roman"/>
          <w:bCs/>
          <w:sz w:val="21"/>
          <w:szCs w:val="21"/>
          <w:lang w:eastAsia="cs-CZ"/>
        </w:rPr>
        <w:t>architecture</w:t>
      </w:r>
      <w:proofErr w:type="spellEnd"/>
      <w:r w:rsidR="00A76C46">
        <w:rPr>
          <w:rFonts w:eastAsia="Times New Roman"/>
          <w:bCs/>
          <w:sz w:val="21"/>
          <w:szCs w:val="21"/>
          <w:lang w:eastAsia="cs-CZ"/>
        </w:rPr>
        <w:t>,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2280">
        <w:rPr>
          <w:rFonts w:eastAsia="Times New Roman"/>
          <w:bCs/>
          <w:sz w:val="21"/>
          <w:szCs w:val="21"/>
          <w:lang w:eastAsia="cs-CZ"/>
        </w:rPr>
        <w:t>r.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F2280">
        <w:rPr>
          <w:rFonts w:eastAsia="Times New Roman"/>
          <w:bCs/>
          <w:sz w:val="21"/>
          <w:szCs w:val="21"/>
          <w:lang w:eastAsia="cs-CZ"/>
        </w:rPr>
        <w:t>o. na vypracování architektonické studie a studie proveditelnosti rekonstrukce a nového využití objektu bývalého motorestu BOAL.</w:t>
      </w:r>
    </w:p>
    <w:p w14:paraId="3A8C4DCE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F9B2B92" w14:textId="11650E99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AC5E17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12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AC5E17">
        <w:rPr>
          <w:rFonts w:eastAsia="Times New Roman"/>
          <w:bCs/>
          <w:sz w:val="21"/>
          <w:szCs w:val="21"/>
          <w:lang w:eastAsia="cs-CZ"/>
        </w:rPr>
        <w:t>bere na vědomí indikativní nabídku Komerční banky, a.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5E17">
        <w:rPr>
          <w:rFonts w:eastAsia="Times New Roman"/>
          <w:bCs/>
          <w:sz w:val="21"/>
          <w:szCs w:val="21"/>
          <w:lang w:eastAsia="cs-CZ"/>
        </w:rPr>
        <w:t xml:space="preserve">s. na financování výstavby tělocvičny v obci Hrádek. </w:t>
      </w:r>
    </w:p>
    <w:p w14:paraId="74494ED3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3520153" w14:textId="1293C6A4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AC5E17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13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AC5E17">
        <w:rPr>
          <w:rFonts w:eastAsia="Times New Roman"/>
          <w:bCs/>
          <w:sz w:val="21"/>
          <w:szCs w:val="21"/>
          <w:lang w:eastAsia="cs-CZ"/>
        </w:rPr>
        <w:t>Dodatek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5E17">
        <w:rPr>
          <w:rFonts w:eastAsia="Times New Roman"/>
          <w:bCs/>
          <w:sz w:val="21"/>
          <w:szCs w:val="21"/>
          <w:lang w:eastAsia="cs-CZ"/>
        </w:rPr>
        <w:t>1 k pachtovní smlouvě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5E17">
        <w:rPr>
          <w:rFonts w:eastAsia="Times New Roman"/>
          <w:bCs/>
          <w:sz w:val="21"/>
          <w:szCs w:val="21"/>
          <w:lang w:eastAsia="cs-CZ"/>
        </w:rPr>
        <w:t>56/2020 s </w:t>
      </w:r>
      <w:r w:rsidR="0003760C">
        <w:rPr>
          <w:rFonts w:eastAsia="Times New Roman"/>
          <w:bCs/>
          <w:sz w:val="21"/>
          <w:szCs w:val="21"/>
          <w:lang w:eastAsia="cs-CZ"/>
        </w:rPr>
        <w:t xml:space="preserve">p. </w:t>
      </w:r>
      <w:proofErr w:type="spellStart"/>
      <w:r w:rsidR="0003760C" w:rsidRPr="0003760C">
        <w:rPr>
          <w:rFonts w:eastAsia="Times New Roman"/>
          <w:bCs/>
          <w:sz w:val="21"/>
          <w:szCs w:val="21"/>
          <w:highlight w:val="black"/>
          <w:lang w:eastAsia="cs-CZ"/>
        </w:rPr>
        <w:t>xxxxxxxxxxxxxxxxxxx</w:t>
      </w:r>
      <w:proofErr w:type="spellEnd"/>
      <w:r w:rsidR="00AC5E17">
        <w:rPr>
          <w:rFonts w:eastAsia="Times New Roman"/>
          <w:bCs/>
          <w:sz w:val="21"/>
          <w:szCs w:val="21"/>
          <w:lang w:eastAsia="cs-CZ"/>
        </w:rPr>
        <w:t>.</w:t>
      </w:r>
    </w:p>
    <w:p w14:paraId="340A54A0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39C84E" w14:textId="1110BE65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AC5E17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14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AC5E17">
        <w:rPr>
          <w:rFonts w:eastAsia="Times New Roman"/>
          <w:bCs/>
          <w:sz w:val="21"/>
          <w:szCs w:val="21"/>
          <w:lang w:eastAsia="cs-CZ"/>
        </w:rPr>
        <w:t>Dodatek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5E17">
        <w:rPr>
          <w:rFonts w:eastAsia="Times New Roman"/>
          <w:bCs/>
          <w:sz w:val="21"/>
          <w:szCs w:val="21"/>
          <w:lang w:eastAsia="cs-CZ"/>
        </w:rPr>
        <w:t>2 k pachtovní smlouvě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5E17">
        <w:rPr>
          <w:rFonts w:eastAsia="Times New Roman"/>
          <w:bCs/>
          <w:sz w:val="21"/>
          <w:szCs w:val="21"/>
          <w:lang w:eastAsia="cs-CZ"/>
        </w:rPr>
        <w:t>36/2015 s </w:t>
      </w:r>
      <w:r w:rsidR="0003760C">
        <w:rPr>
          <w:rFonts w:eastAsia="Times New Roman"/>
          <w:bCs/>
          <w:sz w:val="21"/>
          <w:szCs w:val="21"/>
          <w:lang w:eastAsia="cs-CZ"/>
        </w:rPr>
        <w:t xml:space="preserve">p. </w:t>
      </w:r>
      <w:proofErr w:type="spellStart"/>
      <w:r w:rsidR="0003760C" w:rsidRPr="0003760C">
        <w:rPr>
          <w:rFonts w:eastAsia="Times New Roman"/>
          <w:bCs/>
          <w:sz w:val="21"/>
          <w:szCs w:val="21"/>
          <w:highlight w:val="black"/>
          <w:lang w:eastAsia="cs-CZ"/>
        </w:rPr>
        <w:t>xxxxxxxxxxxxxxxxxxx</w:t>
      </w:r>
      <w:proofErr w:type="spellEnd"/>
      <w:r w:rsidR="00AC5E17">
        <w:rPr>
          <w:rFonts w:eastAsia="Times New Roman"/>
          <w:bCs/>
          <w:sz w:val="21"/>
          <w:szCs w:val="21"/>
          <w:lang w:eastAsia="cs-CZ"/>
        </w:rPr>
        <w:t>.</w:t>
      </w:r>
    </w:p>
    <w:p w14:paraId="154124B6" w14:textId="77777777" w:rsidR="00B72F46" w:rsidRP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58135B2" w14:textId="30916CA2" w:rsidR="00B72F46" w:rsidRDefault="00B72F46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093048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8270C8">
        <w:rPr>
          <w:rFonts w:eastAsia="Times New Roman"/>
          <w:bCs/>
          <w:sz w:val="21"/>
          <w:szCs w:val="21"/>
          <w:lang w:eastAsia="cs-CZ"/>
        </w:rPr>
        <w:t>15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093048">
        <w:rPr>
          <w:rFonts w:eastAsia="Times New Roman"/>
          <w:bCs/>
          <w:sz w:val="21"/>
          <w:szCs w:val="21"/>
          <w:lang w:eastAsia="cs-CZ"/>
        </w:rPr>
        <w:t>bere na vědomí výzvu k odevzdání propachtovaných pozemků dle Pachtovní smlouvy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>58/2020, Pachtovní smlouvy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>37/2015 a Pachtovní smlouvy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č</w:t>
      </w:r>
      <w:r w:rsidR="00093048">
        <w:rPr>
          <w:rFonts w:eastAsia="Times New Roman"/>
          <w:bCs/>
          <w:sz w:val="21"/>
          <w:szCs w:val="21"/>
          <w:lang w:eastAsia="cs-CZ"/>
        </w:rPr>
        <w:t>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>57/2020 od p</w:t>
      </w:r>
      <w:r w:rsidR="0003760C">
        <w:rPr>
          <w:rFonts w:eastAsia="Times New Roman"/>
          <w:bCs/>
          <w:sz w:val="21"/>
          <w:szCs w:val="21"/>
          <w:lang w:eastAsia="cs-CZ"/>
        </w:rPr>
        <w:t xml:space="preserve">. </w:t>
      </w:r>
      <w:proofErr w:type="spellStart"/>
      <w:r w:rsidR="0003760C" w:rsidRPr="0003760C">
        <w:rPr>
          <w:rFonts w:eastAsia="Times New Roman"/>
          <w:bCs/>
          <w:sz w:val="21"/>
          <w:szCs w:val="21"/>
          <w:highlight w:val="black"/>
          <w:lang w:eastAsia="cs-CZ"/>
        </w:rPr>
        <w:t>xxxxxxxxxxxxxxxxxxx</w:t>
      </w:r>
      <w:proofErr w:type="spellEnd"/>
      <w:r w:rsidR="00093048">
        <w:rPr>
          <w:rFonts w:eastAsia="Times New Roman"/>
          <w:bCs/>
          <w:sz w:val="21"/>
          <w:szCs w:val="21"/>
          <w:lang w:eastAsia="cs-CZ"/>
        </w:rPr>
        <w:t>.</w:t>
      </w:r>
    </w:p>
    <w:p w14:paraId="2310FCC6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2B8EB39" w14:textId="7AD1841B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093048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/16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A76C46">
        <w:rPr>
          <w:rFonts w:eastAsia="Times New Roman"/>
          <w:bCs/>
          <w:sz w:val="21"/>
          <w:szCs w:val="21"/>
          <w:lang w:eastAsia="cs-CZ"/>
        </w:rPr>
        <w:t>schvaluje smlouvu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 o budoucí smlouvě o zřízení věcného břemene Hrádek, č.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parc. 1286/10, </w:t>
      </w:r>
      <w:proofErr w:type="spellStart"/>
      <w:r w:rsidR="00093048">
        <w:rPr>
          <w:rFonts w:eastAsia="Times New Roman"/>
          <w:bCs/>
          <w:sz w:val="21"/>
          <w:szCs w:val="21"/>
          <w:lang w:eastAsia="cs-CZ"/>
        </w:rPr>
        <w:t>NNk</w:t>
      </w:r>
      <w:proofErr w:type="spellEnd"/>
      <w:r w:rsidR="00093048">
        <w:rPr>
          <w:rFonts w:eastAsia="Times New Roman"/>
          <w:bCs/>
          <w:sz w:val="21"/>
          <w:szCs w:val="21"/>
          <w:lang w:eastAsia="cs-CZ"/>
        </w:rPr>
        <w:t>, IV-12-8030246 s ČEZ Distribuce, a.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>s.</w:t>
      </w:r>
    </w:p>
    <w:p w14:paraId="5A2AC462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96D845F" w14:textId="378E3CD7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093048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/17</w:t>
      </w:r>
      <w:r>
        <w:rPr>
          <w:rFonts w:eastAsia="Times New Roman"/>
          <w:bCs/>
          <w:sz w:val="21"/>
          <w:szCs w:val="21"/>
          <w:lang w:eastAsia="cs-CZ"/>
        </w:rPr>
        <w:tab/>
        <w:t>Rada obce schvaluje</w:t>
      </w:r>
      <w:r w:rsidR="00A76C46">
        <w:rPr>
          <w:rFonts w:eastAsia="Times New Roman"/>
          <w:bCs/>
          <w:sz w:val="21"/>
          <w:szCs w:val="21"/>
          <w:lang w:eastAsia="cs-CZ"/>
        </w:rPr>
        <w:t xml:space="preserve"> zavedení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 služb</w:t>
      </w:r>
      <w:r w:rsidR="00A76C46">
        <w:rPr>
          <w:rFonts w:eastAsia="Times New Roman"/>
          <w:bCs/>
          <w:sz w:val="21"/>
          <w:szCs w:val="21"/>
          <w:lang w:eastAsia="cs-CZ"/>
        </w:rPr>
        <w:t>y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 občanům na drobné opravy </w:t>
      </w:r>
      <w:r w:rsidR="006F1EFD">
        <w:rPr>
          <w:rFonts w:eastAsia="Times New Roman"/>
          <w:bCs/>
          <w:sz w:val="21"/>
          <w:szCs w:val="21"/>
          <w:lang w:eastAsia="cs-CZ"/>
        </w:rPr>
        <w:t xml:space="preserve">v </w:t>
      </w:r>
      <w:r w:rsidR="00093048">
        <w:rPr>
          <w:rFonts w:eastAsia="Times New Roman"/>
          <w:bCs/>
          <w:sz w:val="21"/>
          <w:szCs w:val="21"/>
          <w:lang w:eastAsia="cs-CZ"/>
        </w:rPr>
        <w:t>domácnost</w:t>
      </w:r>
      <w:r w:rsidR="008928BC">
        <w:rPr>
          <w:rFonts w:eastAsia="Times New Roman"/>
          <w:bCs/>
          <w:sz w:val="21"/>
          <w:szCs w:val="21"/>
          <w:lang w:eastAsia="cs-CZ"/>
        </w:rPr>
        <w:t>ech</w:t>
      </w:r>
      <w:r w:rsidR="00093048">
        <w:rPr>
          <w:rFonts w:eastAsia="Times New Roman"/>
          <w:bCs/>
          <w:sz w:val="21"/>
          <w:szCs w:val="21"/>
          <w:lang w:eastAsia="cs-CZ"/>
        </w:rPr>
        <w:t>.</w:t>
      </w:r>
    </w:p>
    <w:p w14:paraId="264917E1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51730747" w14:textId="14867A12" w:rsid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2026/6</w:t>
      </w:r>
      <w:r w:rsidR="00093048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EC18FF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odkládá cenovou nabídku </w:t>
      </w:r>
      <w:r w:rsidR="008928BC">
        <w:rPr>
          <w:rFonts w:eastAsia="Times New Roman"/>
          <w:bCs/>
          <w:sz w:val="21"/>
          <w:szCs w:val="21"/>
          <w:lang w:eastAsia="cs-CZ"/>
        </w:rPr>
        <w:t xml:space="preserve">Bronislava </w:t>
      </w:r>
      <w:proofErr w:type="spellStart"/>
      <w:r w:rsidR="008928BC">
        <w:rPr>
          <w:rFonts w:eastAsia="Times New Roman"/>
          <w:bCs/>
          <w:sz w:val="21"/>
          <w:szCs w:val="21"/>
          <w:lang w:eastAsia="cs-CZ"/>
        </w:rPr>
        <w:t>Ondraszka</w:t>
      </w:r>
      <w:proofErr w:type="spellEnd"/>
      <w:r w:rsidR="008928BC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093048">
        <w:rPr>
          <w:rFonts w:eastAsia="Times New Roman"/>
          <w:bCs/>
          <w:sz w:val="21"/>
          <w:szCs w:val="21"/>
          <w:lang w:eastAsia="cs-CZ"/>
        </w:rPr>
        <w:t xml:space="preserve">na zhotovení nových </w:t>
      </w:r>
      <w:r w:rsidR="006F1EFD">
        <w:rPr>
          <w:rFonts w:eastAsia="Times New Roman"/>
          <w:bCs/>
          <w:sz w:val="21"/>
          <w:szCs w:val="21"/>
          <w:lang w:eastAsia="cs-CZ"/>
        </w:rPr>
        <w:t xml:space="preserve">obecních </w:t>
      </w:r>
      <w:r w:rsidR="00093048">
        <w:rPr>
          <w:rFonts w:eastAsia="Times New Roman"/>
          <w:bCs/>
          <w:sz w:val="21"/>
          <w:szCs w:val="21"/>
          <w:lang w:eastAsia="cs-CZ"/>
        </w:rPr>
        <w:t>map</w:t>
      </w:r>
      <w:r w:rsidR="008928BC">
        <w:rPr>
          <w:rFonts w:eastAsia="Times New Roman"/>
          <w:bCs/>
          <w:sz w:val="21"/>
          <w:szCs w:val="21"/>
          <w:lang w:eastAsia="cs-CZ"/>
        </w:rPr>
        <w:t xml:space="preserve"> s historickou toponymii „po našemu“</w:t>
      </w:r>
      <w:r w:rsidR="006F1EFD">
        <w:rPr>
          <w:rFonts w:eastAsia="Times New Roman"/>
          <w:bCs/>
          <w:sz w:val="21"/>
          <w:szCs w:val="21"/>
          <w:lang w:eastAsia="cs-CZ"/>
        </w:rPr>
        <w:t>.</w:t>
      </w:r>
    </w:p>
    <w:p w14:paraId="0E2372CB" w14:textId="77777777" w:rsidR="008270C8" w:rsidRPr="008270C8" w:rsidRDefault="008270C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A8AB3AA" w14:textId="77777777" w:rsidR="00A02A6E" w:rsidRDefault="00A02A6E" w:rsidP="00141B8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A44BF7">
      <w:pgSz w:w="11906" w:h="16838"/>
      <w:pgMar w:top="851" w:right="84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0C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2</cp:revision>
  <cp:lastPrinted>2025-12-17T13:41:00Z</cp:lastPrinted>
  <dcterms:created xsi:type="dcterms:W3CDTF">2026-02-12T09:19:00Z</dcterms:created>
  <dcterms:modified xsi:type="dcterms:W3CDTF">2026-02-12T09:19:00Z</dcterms:modified>
</cp:coreProperties>
</file>